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434A25" w:rsidRDefault="00DE6A4F" w:rsidP="00DE6A4F">
      <w:pPr>
        <w:jc w:val="center"/>
        <w:rPr>
          <w:sz w:val="24"/>
          <w:szCs w:val="24"/>
          <w:lang/>
        </w:rPr>
      </w:pPr>
      <w:r>
        <w:rPr>
          <w:sz w:val="24"/>
          <w:szCs w:val="24"/>
          <w:lang w:val="sr-Latn-CS"/>
        </w:rPr>
        <w:t xml:space="preserve">Предавање број </w:t>
      </w:r>
      <w:r w:rsidR="00434A25">
        <w:rPr>
          <w:sz w:val="24"/>
          <w:szCs w:val="24"/>
          <w:lang/>
        </w:rPr>
        <w:t>4</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72410C">
        <w:rPr>
          <w:b/>
          <w:sz w:val="28"/>
          <w:szCs w:val="28"/>
          <w:lang w:val="sr-Cyrl-CS"/>
        </w:rPr>
        <w:t>АКВИЗИЦИЈА СИСТЕМ</w:t>
      </w:r>
      <w:r w:rsidR="0072410C">
        <w:rPr>
          <w:b/>
          <w:sz w:val="28"/>
          <w:szCs w:val="28"/>
        </w:rPr>
        <w:t>A</w:t>
      </w:r>
      <w:r w:rsidRPr="004D6B41">
        <w:rPr>
          <w:b/>
          <w:sz w:val="28"/>
          <w:szCs w:val="28"/>
          <w:lang w:val="sr-Cyrl-CS"/>
        </w:rPr>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7A6765">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DE6A4F" w:rsidRPr="009F0CA4" w:rsidRDefault="00434A25" w:rsidP="007A6765">
            <w:pPr>
              <w:jc w:val="center"/>
              <w:rPr>
                <w:color w:val="auto"/>
              </w:rPr>
            </w:pPr>
            <w:r>
              <w:rPr>
                <w:color w:val="auto"/>
              </w:rPr>
              <w:t>4</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DE6A4F" w:rsidRPr="00375D39" w:rsidRDefault="00445A9D" w:rsidP="007A6765">
            <w:pPr>
              <w:jc w:val="left"/>
              <w:rPr>
                <w:rFonts w:cs="Arial"/>
              </w:rPr>
            </w:pPr>
            <w:r w:rsidRPr="00FB0B83">
              <w:rPr>
                <w:rFonts w:cs="Arial"/>
                <w:lang w:val="sr-Latn-CS"/>
              </w:rPr>
              <w:t>Аквизиција система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DE6A4F" w:rsidRPr="00623EF9" w:rsidRDefault="00623EF9" w:rsidP="00FB0B83">
            <w:pPr>
              <w:autoSpaceDE w:val="0"/>
              <w:autoSpaceDN w:val="0"/>
              <w:adjustRightInd w:val="0"/>
              <w:jc w:val="left"/>
              <w:rPr>
                <w:rFonts w:cs="Arial"/>
              </w:rPr>
            </w:pPr>
            <w:r>
              <w:rPr>
                <w:rFonts w:cs="Arial"/>
              </w:rPr>
              <w:t>Дефиниција. Животни циклус развоја система. Процес аквизиције</w:t>
            </w:r>
            <w:r w:rsidR="00FB0B83">
              <w:rPr>
                <w:rFonts w:cs="Arial"/>
              </w:rPr>
              <w:t xml:space="preserve"> система</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E6A4F" w:rsidRPr="0002111B" w:rsidRDefault="00DE6A4F" w:rsidP="00FB0B83">
            <w:pPr>
              <w:autoSpaceDE w:val="0"/>
              <w:autoSpaceDN w:val="0"/>
              <w:adjustRightInd w:val="0"/>
              <w:jc w:val="left"/>
              <w:rPr>
                <w:rFonts w:cs="Arial"/>
              </w:rPr>
            </w:pPr>
            <w:r>
              <w:rPr>
                <w:lang w:val="sr-Cyrl-CS"/>
              </w:rPr>
              <w:t xml:space="preserve">Упознавање са </w:t>
            </w:r>
            <w:r w:rsidR="0002111B" w:rsidRPr="00623EF9">
              <w:rPr>
                <w:rFonts w:cs="Arial"/>
                <w:lang w:val="sr-Latn-CS"/>
              </w:rPr>
              <w:t>аквизициј</w:t>
            </w:r>
            <w:r w:rsidR="0002111B">
              <w:rPr>
                <w:rFonts w:cs="Arial"/>
              </w:rPr>
              <w:t>ом</w:t>
            </w:r>
            <w:r w:rsidR="00FB0B83">
              <w:rPr>
                <w:rFonts w:cs="Arial"/>
              </w:rPr>
              <w:t xml:space="preserve"> система</w:t>
            </w:r>
            <w:r w:rsidR="0002111B">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63490F" w:rsidRDefault="0063490F" w:rsidP="003D0E65">
      <w:pPr>
        <w:jc w:val="center"/>
        <w:rPr>
          <w:b/>
          <w:sz w:val="24"/>
          <w:szCs w:val="24"/>
          <w:lang w:val="sr-Cyrl-CS"/>
        </w:rPr>
      </w:pPr>
    </w:p>
    <w:p w:rsidR="0063490F" w:rsidRDefault="0063490F" w:rsidP="003D0E65">
      <w:pPr>
        <w:jc w:val="center"/>
        <w:rPr>
          <w:b/>
          <w:sz w:val="24"/>
          <w:szCs w:val="24"/>
          <w:lang w:val="sr-Cyrl-CS"/>
        </w:rPr>
      </w:pPr>
    </w:p>
    <w:p w:rsidR="003D0E65" w:rsidRDefault="003D0E65"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C96E0B" w:rsidRDefault="009C24C4" w:rsidP="00C96E0B">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3753396" w:history="1">
        <w:r w:rsidR="00C96E0B" w:rsidRPr="00370F41">
          <w:rPr>
            <w:rStyle w:val="Hyperlink"/>
            <w:noProof/>
          </w:rPr>
          <w:t>АКВИЗИЦИЈА СИСТЕМА</w:t>
        </w:r>
        <w:r w:rsidR="00C96E0B">
          <w:rPr>
            <w:noProof/>
            <w:webHidden/>
          </w:rPr>
          <w:tab/>
        </w:r>
        <w:r>
          <w:rPr>
            <w:noProof/>
            <w:webHidden/>
          </w:rPr>
          <w:fldChar w:fldCharType="begin"/>
        </w:r>
        <w:r w:rsidR="00C96E0B">
          <w:rPr>
            <w:noProof/>
            <w:webHidden/>
          </w:rPr>
          <w:instrText xml:space="preserve"> PAGEREF _Toc3753396 \h </w:instrText>
        </w:r>
        <w:r>
          <w:rPr>
            <w:noProof/>
            <w:webHidden/>
          </w:rPr>
        </w:r>
        <w:r>
          <w:rPr>
            <w:noProof/>
            <w:webHidden/>
          </w:rPr>
          <w:fldChar w:fldCharType="separate"/>
        </w:r>
        <w:r w:rsidR="00C96E0B">
          <w:rPr>
            <w:noProof/>
            <w:webHidden/>
          </w:rPr>
          <w:t>2</w:t>
        </w:r>
        <w:r>
          <w:rPr>
            <w:noProof/>
            <w:webHidden/>
          </w:rPr>
          <w:fldChar w:fldCharType="end"/>
        </w:r>
      </w:hyperlink>
    </w:p>
    <w:p w:rsidR="00C96E0B" w:rsidRDefault="009C24C4" w:rsidP="00C96E0B">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3753397" w:history="1">
        <w:r w:rsidR="00C96E0B" w:rsidRPr="00370F41">
          <w:rPr>
            <w:rStyle w:val="Hyperlink"/>
            <w:noProof/>
          </w:rPr>
          <w:t>Дефиниција аквизиције система</w:t>
        </w:r>
        <w:r w:rsidR="00C96E0B">
          <w:rPr>
            <w:noProof/>
            <w:webHidden/>
          </w:rPr>
          <w:tab/>
        </w:r>
        <w:r>
          <w:rPr>
            <w:noProof/>
            <w:webHidden/>
          </w:rPr>
          <w:fldChar w:fldCharType="begin"/>
        </w:r>
        <w:r w:rsidR="00C96E0B">
          <w:rPr>
            <w:noProof/>
            <w:webHidden/>
          </w:rPr>
          <w:instrText xml:space="preserve"> PAGEREF _Toc3753397 \h </w:instrText>
        </w:r>
        <w:r>
          <w:rPr>
            <w:noProof/>
            <w:webHidden/>
          </w:rPr>
        </w:r>
        <w:r>
          <w:rPr>
            <w:noProof/>
            <w:webHidden/>
          </w:rPr>
          <w:fldChar w:fldCharType="separate"/>
        </w:r>
        <w:r w:rsidR="00C96E0B">
          <w:rPr>
            <w:noProof/>
            <w:webHidden/>
          </w:rPr>
          <w:t>2</w:t>
        </w:r>
        <w:r>
          <w:rPr>
            <w:noProof/>
            <w:webHidden/>
          </w:rPr>
          <w:fldChar w:fldCharType="end"/>
        </w:r>
      </w:hyperlink>
    </w:p>
    <w:p w:rsidR="00C96E0B" w:rsidRDefault="009C24C4" w:rsidP="00C96E0B">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3753398" w:history="1">
        <w:r w:rsidR="00C96E0B" w:rsidRPr="00370F41">
          <w:rPr>
            <w:rStyle w:val="Hyperlink"/>
            <w:noProof/>
          </w:rPr>
          <w:t>Животни циклус развоја система</w:t>
        </w:r>
        <w:r w:rsidR="00C96E0B">
          <w:rPr>
            <w:noProof/>
            <w:webHidden/>
          </w:rPr>
          <w:tab/>
        </w:r>
        <w:r>
          <w:rPr>
            <w:noProof/>
            <w:webHidden/>
          </w:rPr>
          <w:fldChar w:fldCharType="begin"/>
        </w:r>
        <w:r w:rsidR="00C96E0B">
          <w:rPr>
            <w:noProof/>
            <w:webHidden/>
          </w:rPr>
          <w:instrText xml:space="preserve"> PAGEREF _Toc3753398 \h </w:instrText>
        </w:r>
        <w:r>
          <w:rPr>
            <w:noProof/>
            <w:webHidden/>
          </w:rPr>
        </w:r>
        <w:r>
          <w:rPr>
            <w:noProof/>
            <w:webHidden/>
          </w:rPr>
          <w:fldChar w:fldCharType="separate"/>
        </w:r>
        <w:r w:rsidR="00C96E0B">
          <w:rPr>
            <w:noProof/>
            <w:webHidden/>
          </w:rPr>
          <w:t>2</w:t>
        </w:r>
        <w:r>
          <w:rPr>
            <w:noProof/>
            <w:webHidden/>
          </w:rPr>
          <w:fldChar w:fldCharType="end"/>
        </w:r>
      </w:hyperlink>
    </w:p>
    <w:p w:rsidR="00C96E0B" w:rsidRDefault="009C24C4" w:rsidP="00C96E0B">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3753399" w:history="1">
        <w:r w:rsidR="00C96E0B" w:rsidRPr="00370F41">
          <w:rPr>
            <w:rStyle w:val="Hyperlink"/>
            <w:noProof/>
          </w:rPr>
          <w:t>Процес аквизиције система</w:t>
        </w:r>
        <w:r w:rsidR="00C96E0B">
          <w:rPr>
            <w:noProof/>
            <w:webHidden/>
          </w:rPr>
          <w:tab/>
        </w:r>
        <w:r>
          <w:rPr>
            <w:noProof/>
            <w:webHidden/>
          </w:rPr>
          <w:fldChar w:fldCharType="begin"/>
        </w:r>
        <w:r w:rsidR="00C96E0B">
          <w:rPr>
            <w:noProof/>
            <w:webHidden/>
          </w:rPr>
          <w:instrText xml:space="preserve"> PAGEREF _Toc3753399 \h </w:instrText>
        </w:r>
        <w:r>
          <w:rPr>
            <w:noProof/>
            <w:webHidden/>
          </w:rPr>
        </w:r>
        <w:r>
          <w:rPr>
            <w:noProof/>
            <w:webHidden/>
          </w:rPr>
          <w:fldChar w:fldCharType="separate"/>
        </w:r>
        <w:r w:rsidR="00C96E0B">
          <w:rPr>
            <w:noProof/>
            <w:webHidden/>
          </w:rPr>
          <w:t>4</w:t>
        </w:r>
        <w:r>
          <w:rPr>
            <w:noProof/>
            <w:webHidden/>
          </w:rPr>
          <w:fldChar w:fldCharType="end"/>
        </w:r>
      </w:hyperlink>
    </w:p>
    <w:p w:rsidR="00C96E0B" w:rsidRDefault="009C24C4" w:rsidP="00C96E0B">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3753400" w:history="1">
        <w:r w:rsidR="00C96E0B" w:rsidRPr="00370F41">
          <w:rPr>
            <w:rStyle w:val="Hyperlink"/>
            <w:noProof/>
          </w:rPr>
          <w:t>Студија случаја</w:t>
        </w:r>
        <w:r w:rsidR="00C96E0B">
          <w:rPr>
            <w:noProof/>
            <w:webHidden/>
          </w:rPr>
          <w:tab/>
        </w:r>
        <w:r>
          <w:rPr>
            <w:noProof/>
            <w:webHidden/>
          </w:rPr>
          <w:fldChar w:fldCharType="begin"/>
        </w:r>
        <w:r w:rsidR="00C96E0B">
          <w:rPr>
            <w:noProof/>
            <w:webHidden/>
          </w:rPr>
          <w:instrText xml:space="preserve"> PAGEREF _Toc3753400 \h </w:instrText>
        </w:r>
        <w:r>
          <w:rPr>
            <w:noProof/>
            <w:webHidden/>
          </w:rPr>
        </w:r>
        <w:r>
          <w:rPr>
            <w:noProof/>
            <w:webHidden/>
          </w:rPr>
          <w:fldChar w:fldCharType="separate"/>
        </w:r>
        <w:r w:rsidR="00C96E0B">
          <w:rPr>
            <w:noProof/>
            <w:webHidden/>
          </w:rPr>
          <w:t>4</w:t>
        </w:r>
        <w:r>
          <w:rPr>
            <w:noProof/>
            <w:webHidden/>
          </w:rPr>
          <w:fldChar w:fldCharType="end"/>
        </w:r>
      </w:hyperlink>
    </w:p>
    <w:p w:rsidR="00C96E0B" w:rsidRDefault="009C24C4" w:rsidP="00C96E0B">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3753401" w:history="1">
        <w:r w:rsidR="00C96E0B" w:rsidRPr="00370F41">
          <w:rPr>
            <w:rStyle w:val="Hyperlink"/>
            <w:rFonts w:eastAsiaTheme="majorEastAsia"/>
            <w:noProof/>
          </w:rPr>
          <w:t>Оснивање управног одбора пројекта</w:t>
        </w:r>
        <w:r w:rsidR="00C96E0B">
          <w:rPr>
            <w:noProof/>
            <w:webHidden/>
          </w:rPr>
          <w:tab/>
        </w:r>
        <w:r>
          <w:rPr>
            <w:noProof/>
            <w:webHidden/>
          </w:rPr>
          <w:fldChar w:fldCharType="begin"/>
        </w:r>
        <w:r w:rsidR="00C96E0B">
          <w:rPr>
            <w:noProof/>
            <w:webHidden/>
          </w:rPr>
          <w:instrText xml:space="preserve"> PAGEREF _Toc3753401 \h </w:instrText>
        </w:r>
        <w:r>
          <w:rPr>
            <w:noProof/>
            <w:webHidden/>
          </w:rPr>
        </w:r>
        <w:r>
          <w:rPr>
            <w:noProof/>
            <w:webHidden/>
          </w:rPr>
          <w:fldChar w:fldCharType="separate"/>
        </w:r>
        <w:r w:rsidR="00C96E0B">
          <w:rPr>
            <w:noProof/>
            <w:webHidden/>
          </w:rPr>
          <w:t>6</w:t>
        </w:r>
        <w:r>
          <w:rPr>
            <w:noProof/>
            <w:webHidden/>
          </w:rPr>
          <w:fldChar w:fldCharType="end"/>
        </w:r>
      </w:hyperlink>
    </w:p>
    <w:p w:rsidR="00C96E0B" w:rsidRDefault="009C24C4" w:rsidP="00C96E0B">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3753402" w:history="1">
        <w:r w:rsidR="00C96E0B" w:rsidRPr="00370F41">
          <w:rPr>
            <w:rStyle w:val="Hyperlink"/>
            <w:rFonts w:eastAsiaTheme="majorEastAsia"/>
            <w:noProof/>
          </w:rPr>
          <w:t>Дефинисати циљеве пројекта и обим анализе</w:t>
        </w:r>
        <w:r w:rsidR="00C96E0B">
          <w:rPr>
            <w:noProof/>
            <w:webHidden/>
          </w:rPr>
          <w:tab/>
        </w:r>
        <w:r>
          <w:rPr>
            <w:noProof/>
            <w:webHidden/>
          </w:rPr>
          <w:fldChar w:fldCharType="begin"/>
        </w:r>
        <w:r w:rsidR="00C96E0B">
          <w:rPr>
            <w:noProof/>
            <w:webHidden/>
          </w:rPr>
          <w:instrText xml:space="preserve"> PAGEREF _Toc3753402 \h </w:instrText>
        </w:r>
        <w:r>
          <w:rPr>
            <w:noProof/>
            <w:webHidden/>
          </w:rPr>
        </w:r>
        <w:r>
          <w:rPr>
            <w:noProof/>
            <w:webHidden/>
          </w:rPr>
          <w:fldChar w:fldCharType="separate"/>
        </w:r>
        <w:r w:rsidR="00C96E0B">
          <w:rPr>
            <w:noProof/>
            <w:webHidden/>
          </w:rPr>
          <w:t>7</w:t>
        </w:r>
        <w:r>
          <w:rPr>
            <w:noProof/>
            <w:webHidden/>
          </w:rPr>
          <w:fldChar w:fldCharType="end"/>
        </w:r>
      </w:hyperlink>
    </w:p>
    <w:p w:rsidR="00C96E0B" w:rsidRDefault="009C24C4" w:rsidP="00C96E0B">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3753403" w:history="1">
        <w:r w:rsidR="00C96E0B" w:rsidRPr="00370F41">
          <w:rPr>
            <w:rStyle w:val="Hyperlink"/>
            <w:rFonts w:eastAsiaTheme="majorEastAsia"/>
            <w:noProof/>
          </w:rPr>
          <w:t>Истражити тржиште и извршити рецензију профила понуђача</w:t>
        </w:r>
        <w:r w:rsidR="00C96E0B">
          <w:rPr>
            <w:noProof/>
            <w:webHidden/>
          </w:rPr>
          <w:tab/>
        </w:r>
        <w:r>
          <w:rPr>
            <w:noProof/>
            <w:webHidden/>
          </w:rPr>
          <w:fldChar w:fldCharType="begin"/>
        </w:r>
        <w:r w:rsidR="00C96E0B">
          <w:rPr>
            <w:noProof/>
            <w:webHidden/>
          </w:rPr>
          <w:instrText xml:space="preserve"> PAGEREF _Toc3753403 \h </w:instrText>
        </w:r>
        <w:r>
          <w:rPr>
            <w:noProof/>
            <w:webHidden/>
          </w:rPr>
        </w:r>
        <w:r>
          <w:rPr>
            <w:noProof/>
            <w:webHidden/>
          </w:rPr>
          <w:fldChar w:fldCharType="separate"/>
        </w:r>
        <w:r w:rsidR="00C96E0B">
          <w:rPr>
            <w:noProof/>
            <w:webHidden/>
          </w:rPr>
          <w:t>8</w:t>
        </w:r>
        <w:r>
          <w:rPr>
            <w:noProof/>
            <w:webHidden/>
          </w:rPr>
          <w:fldChar w:fldCharType="end"/>
        </w:r>
      </w:hyperlink>
    </w:p>
    <w:p w:rsidR="00C96E0B" w:rsidRDefault="009C24C4" w:rsidP="00C96E0B">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3753404" w:history="1">
        <w:r w:rsidR="00C96E0B" w:rsidRPr="00370F41">
          <w:rPr>
            <w:rStyle w:val="Hyperlink"/>
            <w:rFonts w:eastAsiaTheme="majorEastAsia"/>
            <w:noProof/>
          </w:rPr>
          <w:t>Одредити системске циљеве</w:t>
        </w:r>
        <w:r w:rsidR="00C96E0B">
          <w:rPr>
            <w:noProof/>
            <w:webHidden/>
          </w:rPr>
          <w:tab/>
        </w:r>
        <w:r>
          <w:rPr>
            <w:noProof/>
            <w:webHidden/>
          </w:rPr>
          <w:fldChar w:fldCharType="begin"/>
        </w:r>
        <w:r w:rsidR="00C96E0B">
          <w:rPr>
            <w:noProof/>
            <w:webHidden/>
          </w:rPr>
          <w:instrText xml:space="preserve"> PAGEREF _Toc3753404 \h </w:instrText>
        </w:r>
        <w:r>
          <w:rPr>
            <w:noProof/>
            <w:webHidden/>
          </w:rPr>
        </w:r>
        <w:r>
          <w:rPr>
            <w:noProof/>
            <w:webHidden/>
          </w:rPr>
          <w:fldChar w:fldCharType="separate"/>
        </w:r>
        <w:r w:rsidR="00C96E0B">
          <w:rPr>
            <w:noProof/>
            <w:webHidden/>
          </w:rPr>
          <w:t>8</w:t>
        </w:r>
        <w:r>
          <w:rPr>
            <w:noProof/>
            <w:webHidden/>
          </w:rPr>
          <w:fldChar w:fldCharType="end"/>
        </w:r>
      </w:hyperlink>
    </w:p>
    <w:p w:rsidR="001C1BB4" w:rsidRDefault="009C24C4"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623EF9" w:rsidRDefault="001C1BB4" w:rsidP="001C1BB4">
      <w:pPr>
        <w:jc w:val="center"/>
        <w:rPr>
          <w:sz w:val="24"/>
          <w:szCs w:val="24"/>
        </w:rPr>
      </w:pPr>
      <w:r>
        <w:rPr>
          <w:sz w:val="24"/>
          <w:szCs w:val="24"/>
          <w:lang w:val="sr-Latn-CS"/>
        </w:rPr>
        <w:t xml:space="preserve">Предавање бр.  </w:t>
      </w:r>
      <w:r w:rsidR="00434A25">
        <w:rPr>
          <w:sz w:val="24"/>
          <w:szCs w:val="24"/>
        </w:rPr>
        <w:t>4</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FB0B83" w:rsidRPr="00FB0B83">
        <w:rPr>
          <w:b/>
        </w:rPr>
        <w:t>АКВИЗИЦИЈА СИСТЕМА</w:t>
      </w:r>
      <w:r>
        <w:rPr>
          <w:b/>
        </w:rPr>
        <w:t xml:space="preserve"> &gt;</w:t>
      </w:r>
    </w:p>
    <w:p w:rsidR="001C1BB4" w:rsidRDefault="001C1BB4" w:rsidP="003D0E65"/>
    <w:p w:rsidR="005017C2" w:rsidRDefault="005017C2" w:rsidP="005017C2"/>
    <w:p w:rsidR="00623EF9" w:rsidRPr="008329F3" w:rsidRDefault="00623EF9" w:rsidP="00623EF9">
      <w:pPr>
        <w:pStyle w:val="Heading1"/>
        <w:jc w:val="left"/>
      </w:pPr>
      <w:bookmarkStart w:id="0" w:name="_Toc529109381"/>
      <w:bookmarkStart w:id="1" w:name="_Hlk534658855"/>
      <w:bookmarkStart w:id="2" w:name="_Toc3753396"/>
      <w:r>
        <w:t>АКВИЗИЦИЈА</w:t>
      </w:r>
      <w:bookmarkEnd w:id="0"/>
      <w:r w:rsidR="008329F3">
        <w:t xml:space="preserve"> СИСТЕМА</w:t>
      </w:r>
      <w:bookmarkEnd w:id="1"/>
      <w:bookmarkEnd w:id="2"/>
    </w:p>
    <w:p w:rsidR="00623EF9" w:rsidRPr="000C5BC8" w:rsidRDefault="00623EF9" w:rsidP="00623EF9">
      <w:pPr>
        <w:pStyle w:val="Heading2"/>
      </w:pPr>
      <w:bookmarkStart w:id="3" w:name="_Toc529109382"/>
      <w:bookmarkStart w:id="4" w:name="_Toc3753397"/>
      <w:r>
        <w:t>Дефиниција аквизиције</w:t>
      </w:r>
      <w:bookmarkEnd w:id="3"/>
      <w:r w:rsidR="000C5BC8">
        <w:t xml:space="preserve"> система</w:t>
      </w:r>
      <w:bookmarkEnd w:id="4"/>
    </w:p>
    <w:p w:rsidR="00623EF9" w:rsidRPr="00C17B6F" w:rsidRDefault="00623EF9" w:rsidP="00623EF9">
      <w:pPr>
        <w:tabs>
          <w:tab w:val="left" w:pos="7217"/>
        </w:tabs>
      </w:pPr>
      <w:r w:rsidRPr="00E81BDA">
        <w:rPr>
          <w:i/>
        </w:rPr>
        <w:t>А</w:t>
      </w:r>
      <w:r w:rsidRPr="00E81BDA">
        <w:rPr>
          <w:i/>
          <w:lang w:val="en-US"/>
        </w:rPr>
        <w:t xml:space="preserve">квизиција </w:t>
      </w:r>
      <w:r w:rsidR="005F0554">
        <w:rPr>
          <w:i/>
        </w:rPr>
        <w:t xml:space="preserve">(набавка) </w:t>
      </w:r>
      <w:r w:rsidRPr="00E81BDA">
        <w:rPr>
          <w:i/>
          <w:lang w:val="en-US"/>
        </w:rPr>
        <w:t>система</w:t>
      </w:r>
      <w:r w:rsidRPr="00C17B6F">
        <w:rPr>
          <w:lang w:val="en-US"/>
        </w:rPr>
        <w:t xml:space="preserve"> се односи на процес који се јавља од тренутка када</w:t>
      </w:r>
      <w:r w:rsidRPr="00C17B6F">
        <w:t xml:space="preserve"> се </w:t>
      </w:r>
      <w:r w:rsidRPr="00C17B6F">
        <w:rPr>
          <w:lang w:val="en-US"/>
        </w:rPr>
        <w:t xml:space="preserve">одлучује </w:t>
      </w:r>
      <w:r w:rsidR="00787E18">
        <w:t>да се набави</w:t>
      </w:r>
      <w:r w:rsidRPr="00C17B6F">
        <w:rPr>
          <w:lang w:val="en-US"/>
        </w:rPr>
        <w:t xml:space="preserve"> нов</w:t>
      </w:r>
      <w:r w:rsidR="00787E18">
        <w:t>и</w:t>
      </w:r>
      <w:r w:rsidRPr="00C17B6F">
        <w:rPr>
          <w:lang w:val="en-US"/>
        </w:rPr>
        <w:t xml:space="preserve"> систем (или замен</w:t>
      </w:r>
      <w:r w:rsidR="00787E18">
        <w:t>и</w:t>
      </w:r>
      <w:r w:rsidRPr="00C17B6F">
        <w:rPr>
          <w:lang w:val="en-US"/>
        </w:rPr>
        <w:t xml:space="preserve"> постојећ</w:t>
      </w:r>
      <w:r w:rsidR="00787E18">
        <w:t>и</w:t>
      </w:r>
      <w:r w:rsidRPr="00C17B6F">
        <w:rPr>
          <w:lang w:val="en-US"/>
        </w:rPr>
        <w:t xml:space="preserve"> систем) све до тренутка </w:t>
      </w:r>
      <w:r w:rsidRPr="00C17B6F">
        <w:t xml:space="preserve">када је уговор договорен и потписан. </w:t>
      </w:r>
      <w:r w:rsidRPr="00C17B6F">
        <w:rPr>
          <w:lang w:val="en-US"/>
        </w:rPr>
        <w:t>Имплементација система је посебан процес</w:t>
      </w:r>
      <w:r w:rsidRPr="00C17B6F">
        <w:t xml:space="preserve">, </w:t>
      </w:r>
      <w:r w:rsidRPr="00C17B6F">
        <w:rPr>
          <w:lang w:val="en-US"/>
        </w:rPr>
        <w:t xml:space="preserve">описан у следећем </w:t>
      </w:r>
      <w:r w:rsidR="0063490F">
        <w:t>делу</w:t>
      </w:r>
      <w:r w:rsidRPr="00C17B6F">
        <w:rPr>
          <w:lang w:val="en-US"/>
        </w:rPr>
        <w:t>, али су оба део животног циклуса развоја система.</w:t>
      </w:r>
      <w:r w:rsidR="0063490F">
        <w:t xml:space="preserve"> </w:t>
      </w:r>
      <w:r w:rsidRPr="00C17B6F">
        <w:rPr>
          <w:lang w:val="en-US"/>
        </w:rPr>
        <w:t>Стварни избор система, или аквизиција,</w:t>
      </w:r>
      <w:r w:rsidR="0063490F">
        <w:t xml:space="preserve"> </w:t>
      </w:r>
      <w:r w:rsidRPr="00C17B6F">
        <w:rPr>
          <w:lang w:val="en-US"/>
        </w:rPr>
        <w:t>може да траје свуда од неколико дана</w:t>
      </w:r>
      <w:r w:rsidRPr="00C17B6F">
        <w:t xml:space="preserve"> до </w:t>
      </w:r>
      <w:r w:rsidRPr="00C17B6F">
        <w:rPr>
          <w:lang w:val="en-US"/>
        </w:rPr>
        <w:t xml:space="preserve">неколико година, у зависности од величине, структуре, сложености организације и </w:t>
      </w:r>
      <w:r w:rsidRPr="00C17B6F">
        <w:t xml:space="preserve">потребе </w:t>
      </w:r>
      <w:r w:rsidRPr="00C17B6F">
        <w:rPr>
          <w:lang w:val="en-US"/>
        </w:rPr>
        <w:t>организације</w:t>
      </w:r>
      <w:r w:rsidRPr="00C17B6F">
        <w:t xml:space="preserve">. </w:t>
      </w:r>
    </w:p>
    <w:p w:rsidR="0063490F" w:rsidRDefault="0063490F" w:rsidP="0063490F">
      <w:r>
        <w:tab/>
      </w:r>
      <w:r w:rsidR="00623EF9" w:rsidRPr="00C17B6F">
        <w:rPr>
          <w:lang w:val="en-US"/>
        </w:rPr>
        <w:t xml:space="preserve">Фактори попут тога да ли се систем сматра приоритетом и да ли </w:t>
      </w:r>
      <w:r w:rsidR="00623EF9" w:rsidRPr="00C17B6F">
        <w:t>су</w:t>
      </w:r>
      <w:r w:rsidR="00623EF9" w:rsidRPr="00C17B6F">
        <w:rPr>
          <w:lang w:val="en-US"/>
        </w:rPr>
        <w:t xml:space="preserve"> адекватн</w:t>
      </w:r>
      <w:r w:rsidR="00623EF9" w:rsidRPr="00C17B6F">
        <w:t xml:space="preserve">и </w:t>
      </w:r>
      <w:r w:rsidR="00623EF9" w:rsidRPr="00C17B6F">
        <w:rPr>
          <w:lang w:val="en-US"/>
        </w:rPr>
        <w:t>ресурси (време, људи и средства) доступни</w:t>
      </w:r>
      <w:r w:rsidR="00623EF9" w:rsidRPr="00C17B6F">
        <w:t>,</w:t>
      </w:r>
      <w:r w:rsidR="00623EF9" w:rsidRPr="00C17B6F">
        <w:rPr>
          <w:lang w:val="en-US"/>
        </w:rPr>
        <w:t xml:space="preserve"> такође могу директно утицати на в</w:t>
      </w:r>
      <w:r w:rsidR="00623EF9" w:rsidRPr="00C17B6F">
        <w:t>р</w:t>
      </w:r>
      <w:r w:rsidR="00623EF9" w:rsidRPr="00C17B6F">
        <w:rPr>
          <w:lang w:val="en-US"/>
        </w:rPr>
        <w:t>еме и</w:t>
      </w:r>
      <w:r>
        <w:t xml:space="preserve"> </w:t>
      </w:r>
      <w:r w:rsidR="00623EF9" w:rsidRPr="00C17B6F">
        <w:rPr>
          <w:lang w:val="en-US"/>
        </w:rPr>
        <w:t xml:space="preserve">методе које се користе за </w:t>
      </w:r>
      <w:r>
        <w:t>набављање</w:t>
      </w:r>
      <w:r w:rsidR="00623EF9" w:rsidRPr="00C17B6F">
        <w:rPr>
          <w:lang w:val="en-US"/>
        </w:rPr>
        <w:t xml:space="preserve"> новог система</w:t>
      </w:r>
      <w:r w:rsidR="00623EF9" w:rsidRPr="00C17B6F">
        <w:t xml:space="preserve">. </w:t>
      </w:r>
    </w:p>
    <w:p w:rsidR="00623EF9" w:rsidRPr="00C17B6F" w:rsidRDefault="0063490F" w:rsidP="0063490F">
      <w:r>
        <w:tab/>
      </w:r>
      <w:r w:rsidR="00623EF9" w:rsidRPr="00C17B6F">
        <w:t>Пре доношења одлуке о одабиру новог система, тим извршиоца здравствене заштите  треба да се ангажује у стратешком планирању, у ком</w:t>
      </w:r>
      <w:r w:rsidR="00746AA0">
        <w:t>е</w:t>
      </w:r>
      <w:r w:rsidR="00623EF9" w:rsidRPr="00C17B6F">
        <w:t xml:space="preserve"> су дефинисани стратешки циљеви организације и начини на који ће информациона технологија (ИТ) да помогне организацији у постизању својих стратешких циљева. </w:t>
      </w:r>
    </w:p>
    <w:p w:rsidR="00C47D0F" w:rsidRDefault="00C47D0F" w:rsidP="00C47D0F">
      <w:pPr>
        <w:tabs>
          <w:tab w:val="left" w:pos="7217"/>
        </w:tabs>
      </w:pPr>
    </w:p>
    <w:p w:rsidR="00C47D0F" w:rsidRPr="00C47D0F" w:rsidRDefault="00C47D0F" w:rsidP="00C47D0F">
      <w:pPr>
        <w:pStyle w:val="Heading2"/>
      </w:pPr>
      <w:bookmarkStart w:id="5" w:name="_Toc3753398"/>
      <w:r w:rsidRPr="00C47D0F">
        <w:t>Животни циклус</w:t>
      </w:r>
      <w:r>
        <w:t xml:space="preserve"> развоја система</w:t>
      </w:r>
      <w:bookmarkEnd w:id="5"/>
    </w:p>
    <w:p w:rsidR="003369C3" w:rsidRDefault="00C47D0F" w:rsidP="003369C3">
      <w:pPr>
        <w:tabs>
          <w:tab w:val="left" w:pos="7217"/>
        </w:tabs>
      </w:pPr>
      <w:r w:rsidRPr="00C47D0F">
        <w:t>Ниједан одбор директора не би препоручио изградњу нове здравствене установе</w:t>
      </w:r>
      <w:r>
        <w:t xml:space="preserve"> </w:t>
      </w:r>
      <w:r w:rsidR="00DF226B">
        <w:t xml:space="preserve">без </w:t>
      </w:r>
      <w:r w:rsidR="00212BC0">
        <w:t xml:space="preserve">идејног </w:t>
      </w:r>
      <w:r w:rsidR="00CE12D3">
        <w:t xml:space="preserve">пројекта </w:t>
      </w:r>
      <w:r w:rsidRPr="00C47D0F">
        <w:t>архитекте и свеобухватну процен</w:t>
      </w:r>
      <w:r w:rsidR="00212BC0">
        <w:t>е</w:t>
      </w:r>
      <w:r w:rsidRPr="00C47D0F">
        <w:t xml:space="preserve"> организације</w:t>
      </w:r>
      <w:r>
        <w:t xml:space="preserve"> </w:t>
      </w:r>
      <w:r w:rsidRPr="00C47D0F">
        <w:t xml:space="preserve">и </w:t>
      </w:r>
      <w:r w:rsidR="00212BC0">
        <w:t>захтева</w:t>
      </w:r>
      <w:r w:rsidRPr="00C47D0F">
        <w:t xml:space="preserve"> заједнице. </w:t>
      </w:r>
      <w:r w:rsidR="0064478D">
        <w:t>Идејни пројекат</w:t>
      </w:r>
      <w:r w:rsidRPr="00C47D0F">
        <w:t xml:space="preserve"> архитекте помаже да се осигура </w:t>
      </w:r>
      <w:r w:rsidR="0064478D">
        <w:t xml:space="preserve">да </w:t>
      </w:r>
      <w:r w:rsidRPr="00C47D0F">
        <w:t>нов</w:t>
      </w:r>
      <w:r w:rsidR="0064478D">
        <w:t>и</w:t>
      </w:r>
      <w:r w:rsidR="00212BC0">
        <w:t xml:space="preserve"> </w:t>
      </w:r>
      <w:r w:rsidRPr="00C47D0F">
        <w:t xml:space="preserve">објекат има чврсте темеље, </w:t>
      </w:r>
      <w:r w:rsidR="0061388A">
        <w:t xml:space="preserve">да је </w:t>
      </w:r>
      <w:r w:rsidRPr="00C47D0F">
        <w:t xml:space="preserve">добро дизајниран, </w:t>
      </w:r>
      <w:r w:rsidR="0061388A">
        <w:t xml:space="preserve">да </w:t>
      </w:r>
      <w:r w:rsidRPr="00C47D0F">
        <w:t xml:space="preserve">подстиче пружање </w:t>
      </w:r>
      <w:r w:rsidR="0061388A">
        <w:t xml:space="preserve">неге </w:t>
      </w:r>
      <w:r w:rsidRPr="00C47D0F">
        <w:t>високог квалитета</w:t>
      </w:r>
      <w:r w:rsidR="0061388A">
        <w:t xml:space="preserve">, да  </w:t>
      </w:r>
      <w:r w:rsidRPr="00C47D0F">
        <w:t>има потенцијал за раст и ш</w:t>
      </w:r>
      <w:r w:rsidR="00265739">
        <w:t>ирење. Слично томе, организацији</w:t>
      </w:r>
      <w:r w:rsidRPr="00C47D0F">
        <w:t xml:space="preserve"> здравствене заштите</w:t>
      </w:r>
      <w:r w:rsidR="00CE2F00">
        <w:t xml:space="preserve"> </w:t>
      </w:r>
      <w:r w:rsidRPr="00C47D0F">
        <w:t xml:space="preserve">треба </w:t>
      </w:r>
      <w:r w:rsidR="00265739">
        <w:t>идејни пројекат</w:t>
      </w:r>
      <w:r w:rsidRPr="00C47D0F">
        <w:t xml:space="preserve"> за помоћ у планирању, избору, имплементацији и подршци</w:t>
      </w:r>
      <w:r w:rsidR="00CE2F00">
        <w:t xml:space="preserve"> </w:t>
      </w:r>
      <w:r w:rsidRPr="00C47D0F">
        <w:t>нов</w:t>
      </w:r>
      <w:r w:rsidR="00265739">
        <w:t>ог здравственог</w:t>
      </w:r>
      <w:r w:rsidRPr="00C47D0F">
        <w:t xml:space="preserve"> информацион</w:t>
      </w:r>
      <w:r w:rsidR="00265739">
        <w:t>ог</w:t>
      </w:r>
      <w:r w:rsidRPr="00C47D0F">
        <w:t xml:space="preserve"> систем</w:t>
      </w:r>
      <w:r w:rsidR="00265739">
        <w:t>а</w:t>
      </w:r>
      <w:r w:rsidRPr="00C47D0F">
        <w:t xml:space="preserve">. Одлука о улагању у </w:t>
      </w:r>
      <w:r w:rsidR="00A23230">
        <w:t>здравствени</w:t>
      </w:r>
      <w:r w:rsidR="00A23230" w:rsidRPr="00C47D0F">
        <w:t xml:space="preserve"> информацион</w:t>
      </w:r>
      <w:r w:rsidR="00A23230">
        <w:t>и</w:t>
      </w:r>
      <w:r w:rsidR="00A23230" w:rsidRPr="00C47D0F">
        <w:t xml:space="preserve"> систем </w:t>
      </w:r>
      <w:r w:rsidRPr="00C47D0F">
        <w:t>треба да буде добро усклађен</w:t>
      </w:r>
      <w:r w:rsidR="00032A73">
        <w:t>а</w:t>
      </w:r>
      <w:r w:rsidRPr="00C47D0F">
        <w:t xml:space="preserve"> са општим стратешким циљевима организације. Информациони системи су инвестиција</w:t>
      </w:r>
      <w:r w:rsidR="00430601">
        <w:t xml:space="preserve"> </w:t>
      </w:r>
      <w:r w:rsidR="003369C3">
        <w:t>у инфраструктуру</w:t>
      </w:r>
      <w:r w:rsidRPr="00C47D0F">
        <w:t xml:space="preserve"> организације, а не једнократн</w:t>
      </w:r>
      <w:r w:rsidR="003369C3">
        <w:t>а</w:t>
      </w:r>
      <w:r w:rsidRPr="00C47D0F">
        <w:t xml:space="preserve"> куповину. </w:t>
      </w:r>
    </w:p>
    <w:p w:rsidR="00623EF9" w:rsidRDefault="003369C3" w:rsidP="00897B7C">
      <w:r>
        <w:tab/>
      </w:r>
      <w:r w:rsidR="00C47D0F" w:rsidRPr="00C47D0F">
        <w:t>Процес који организација генерално пролази кроз планирање, одабир, имплементацију,</w:t>
      </w:r>
      <w:r w:rsidR="00430601">
        <w:t xml:space="preserve"> </w:t>
      </w:r>
      <w:r w:rsidR="00C47D0F" w:rsidRPr="00C47D0F">
        <w:t>и процен</w:t>
      </w:r>
      <w:r w:rsidR="00E25695">
        <w:t>у</w:t>
      </w:r>
      <w:r w:rsidR="00C47D0F" w:rsidRPr="00C47D0F">
        <w:t xml:space="preserve"> </w:t>
      </w:r>
      <w:r w:rsidR="00E25695">
        <w:t>здравственог</w:t>
      </w:r>
      <w:r w:rsidR="00E25695" w:rsidRPr="00C47D0F">
        <w:t xml:space="preserve"> информацион</w:t>
      </w:r>
      <w:r w:rsidR="00E25695">
        <w:t>ог</w:t>
      </w:r>
      <w:r w:rsidR="00E25695" w:rsidRPr="00C47D0F">
        <w:t xml:space="preserve"> систем</w:t>
      </w:r>
      <w:r w:rsidR="00E25695">
        <w:t>а</w:t>
      </w:r>
      <w:r w:rsidR="00E25695" w:rsidRPr="00C47D0F">
        <w:t xml:space="preserve"> </w:t>
      </w:r>
      <w:r w:rsidR="00C47D0F" w:rsidRPr="00C47D0F">
        <w:t xml:space="preserve">је позната као </w:t>
      </w:r>
      <w:r w:rsidR="00C47D0F" w:rsidRPr="00E25695">
        <w:rPr>
          <w:i/>
        </w:rPr>
        <w:t xml:space="preserve">животни циклус развоја </w:t>
      </w:r>
      <w:r w:rsidR="00E25695" w:rsidRPr="00E25695">
        <w:rPr>
          <w:i/>
        </w:rPr>
        <w:t>система</w:t>
      </w:r>
      <w:r w:rsidR="00E25695">
        <w:t xml:space="preserve"> </w:t>
      </w:r>
      <w:r w:rsidR="00C47D0F" w:rsidRPr="00C47D0F">
        <w:t xml:space="preserve">(СДЛЦ). </w:t>
      </w:r>
      <w:r w:rsidR="00F62CA1">
        <w:t>Постоји разни</w:t>
      </w:r>
      <w:r w:rsidR="00C47D0F" w:rsidRPr="00C47D0F">
        <w:t xml:space="preserve"> СДЛЦ оквири, али већина има четири опште фазе, планирање и анализ</w:t>
      </w:r>
      <w:r w:rsidR="00F62CA1">
        <w:t>у</w:t>
      </w:r>
      <w:r w:rsidR="00C47D0F" w:rsidRPr="00C47D0F">
        <w:t>, дизајн, имплементациј</w:t>
      </w:r>
      <w:r w:rsidR="00F62CA1">
        <w:t>у</w:t>
      </w:r>
      <w:r w:rsidR="00105021">
        <w:t>,</w:t>
      </w:r>
      <w:r w:rsidR="00C47D0F" w:rsidRPr="00C47D0F">
        <w:t xml:space="preserve"> и подршк</w:t>
      </w:r>
      <w:r w:rsidR="00F62CA1">
        <w:t>у</w:t>
      </w:r>
      <w:r w:rsidR="00C47D0F" w:rsidRPr="00C47D0F">
        <w:t xml:space="preserve"> и евалуациј</w:t>
      </w:r>
      <w:r w:rsidR="00F62CA1">
        <w:t xml:space="preserve">у </w:t>
      </w:r>
      <w:r w:rsidR="00C47D0F" w:rsidRPr="00C47D0F">
        <w:t>(Вагер &amp; Лее, 2006) (</w:t>
      </w:r>
      <w:r w:rsidR="00F62CA1">
        <w:t>с</w:t>
      </w:r>
      <w:r w:rsidR="00C47D0F" w:rsidRPr="00C47D0F">
        <w:t>лик</w:t>
      </w:r>
      <w:r w:rsidR="00F62CA1">
        <w:t>а</w:t>
      </w:r>
      <w:r w:rsidR="00C47D0F" w:rsidRPr="00C47D0F">
        <w:t xml:space="preserve"> 1). Свака фаза има низ задатака које треба</w:t>
      </w:r>
      <w:r w:rsidR="00F62CA1">
        <w:t xml:space="preserve"> </w:t>
      </w:r>
      <w:r w:rsidR="00105021">
        <w:t>извршити. У овом делу ћемо</w:t>
      </w:r>
      <w:r w:rsidR="00C47D0F" w:rsidRPr="00C47D0F">
        <w:t xml:space="preserve"> се фокусирати на прве две фазе</w:t>
      </w:r>
      <w:r w:rsidR="00105021">
        <w:t>.</w:t>
      </w:r>
      <w:r w:rsidR="00C47D0F" w:rsidRPr="00C47D0F">
        <w:t xml:space="preserve"> </w:t>
      </w:r>
      <w:r w:rsidR="00F71DFF">
        <w:tab/>
      </w:r>
      <w:r w:rsidR="00C47D0F" w:rsidRPr="00C47D0F">
        <w:t>СДЛЦ приступ претпоставља да овај четво</w:t>
      </w:r>
      <w:r w:rsidR="00F71DFF">
        <w:t>ро</w:t>
      </w:r>
      <w:r w:rsidR="00C47D0F" w:rsidRPr="00C47D0F">
        <w:t>фазни животни циклус ИС почиње са потребом</w:t>
      </w:r>
      <w:r w:rsidR="00897B7C">
        <w:t xml:space="preserve"> </w:t>
      </w:r>
      <w:r w:rsidR="00C47D0F" w:rsidRPr="00C47D0F">
        <w:t>и завршава када предности система више не превазилазе трошкове одржавања,</w:t>
      </w:r>
      <w:r w:rsidR="00897B7C">
        <w:t xml:space="preserve"> </w:t>
      </w:r>
      <w:r w:rsidR="00C47D0F" w:rsidRPr="00C47D0F">
        <w:t>у том тренутку почиње живот новог система (</w:t>
      </w:r>
      <w:r w:rsidR="00DE1BC0">
        <w:t>Oz</w:t>
      </w:r>
      <w:r w:rsidR="00C47D0F" w:rsidRPr="00C47D0F">
        <w:t>, 2006). Дакле, цео пројекат</w:t>
      </w:r>
      <w:r w:rsidR="00897B7C">
        <w:t xml:space="preserve"> </w:t>
      </w:r>
      <w:r w:rsidR="00B9281C">
        <w:t xml:space="preserve">се </w:t>
      </w:r>
      <w:r w:rsidR="00C47D0F" w:rsidRPr="00C47D0F">
        <w:t xml:space="preserve">назива </w:t>
      </w:r>
      <w:r w:rsidR="00C47D0F" w:rsidRPr="00B9281C">
        <w:rPr>
          <w:i/>
        </w:rPr>
        <w:t>животни циклус</w:t>
      </w:r>
      <w:r w:rsidR="00C47D0F" w:rsidRPr="00C47D0F">
        <w:t>. Након што је доне</w:t>
      </w:r>
      <w:r w:rsidR="00F462FC">
        <w:t>та</w:t>
      </w:r>
      <w:r w:rsidR="00C47D0F" w:rsidRPr="00C47D0F">
        <w:t xml:space="preserve"> одлука да се даље истражи потреба за</w:t>
      </w:r>
      <w:r w:rsidR="00897B7C">
        <w:t xml:space="preserve"> </w:t>
      </w:r>
      <w:r w:rsidR="00C47D0F" w:rsidRPr="00C47D0F">
        <w:t>нови</w:t>
      </w:r>
      <w:r w:rsidR="00F462FC">
        <w:t>м</w:t>
      </w:r>
      <w:r w:rsidR="00C47D0F" w:rsidRPr="00C47D0F">
        <w:t xml:space="preserve"> информациони</w:t>
      </w:r>
      <w:r w:rsidR="00F462FC">
        <w:t>м</w:t>
      </w:r>
      <w:r w:rsidR="00C47D0F" w:rsidRPr="00C47D0F">
        <w:t xml:space="preserve"> систем</w:t>
      </w:r>
      <w:r w:rsidR="00F462FC">
        <w:t>ом</w:t>
      </w:r>
      <w:r w:rsidR="00C47D0F" w:rsidRPr="00C47D0F">
        <w:t>,</w:t>
      </w:r>
      <w:r w:rsidR="009734A7">
        <w:t xml:space="preserve"> приступа се изради студије </w:t>
      </w:r>
      <w:r w:rsidR="00C47D0F" w:rsidRPr="00C47D0F">
        <w:t>изводљивост</w:t>
      </w:r>
      <w:r w:rsidR="009734A7">
        <w:t>и</w:t>
      </w:r>
      <w:r w:rsidR="00C47D0F" w:rsidRPr="00C47D0F">
        <w:t xml:space="preserve"> и дефинисан </w:t>
      </w:r>
      <w:r w:rsidR="00A67CF6">
        <w:t>је циљ прој</w:t>
      </w:r>
      <w:r w:rsidR="00BB611D">
        <w:t>е</w:t>
      </w:r>
      <w:r w:rsidR="00A67CF6">
        <w:t xml:space="preserve">кта </w:t>
      </w:r>
      <w:r w:rsidR="00C47D0F" w:rsidRPr="00C47D0F">
        <w:t xml:space="preserve">(у стварности је понекад тешко рећи када </w:t>
      </w:r>
      <w:r w:rsidR="00815BC5">
        <w:t>се</w:t>
      </w:r>
      <w:r w:rsidR="00C47D0F" w:rsidRPr="00C47D0F">
        <w:t xml:space="preserve"> </w:t>
      </w:r>
      <w:r w:rsidR="00815BC5" w:rsidRPr="00C47D0F">
        <w:t xml:space="preserve">завршава </w:t>
      </w:r>
      <w:r w:rsidR="00C47D0F" w:rsidRPr="00C47D0F">
        <w:t>доношење одлука</w:t>
      </w:r>
      <w:r w:rsidR="00897B7C">
        <w:t xml:space="preserve"> </w:t>
      </w:r>
      <w:r w:rsidR="00C47D0F" w:rsidRPr="00C47D0F">
        <w:t xml:space="preserve">и </w:t>
      </w:r>
      <w:r w:rsidR="00815BC5">
        <w:t xml:space="preserve">када почиње </w:t>
      </w:r>
      <w:r w:rsidR="00C47D0F" w:rsidRPr="00C47D0F">
        <w:t>анализ</w:t>
      </w:r>
      <w:r w:rsidR="00815BC5">
        <w:t>а</w:t>
      </w:r>
      <w:r w:rsidR="00C47D0F" w:rsidRPr="00C47D0F">
        <w:t xml:space="preserve">). Примарни </w:t>
      </w:r>
      <w:r w:rsidR="002165EA">
        <w:lastRenderedPageBreak/>
        <w:t>циљ</w:t>
      </w:r>
      <w:r w:rsidR="00C47D0F" w:rsidRPr="00C47D0F">
        <w:t xml:space="preserve"> ове </w:t>
      </w:r>
      <w:r w:rsidR="00C47D0F" w:rsidRPr="002165EA">
        <w:rPr>
          <w:i/>
        </w:rPr>
        <w:t>фазе планирања и анализе</w:t>
      </w:r>
      <w:r w:rsidR="00C47D0F" w:rsidRPr="00C47D0F">
        <w:t xml:space="preserve"> је</w:t>
      </w:r>
      <w:r w:rsidR="00897B7C">
        <w:t xml:space="preserve"> </w:t>
      </w:r>
      <w:r w:rsidR="00137FD2">
        <w:t>у</w:t>
      </w:r>
      <w:r w:rsidR="00C47D0F" w:rsidRPr="00C47D0F">
        <w:t xml:space="preserve"> пословном проблему, или стратегији организације, независно од технологије</w:t>
      </w:r>
      <w:r w:rsidR="00897B7C">
        <w:t xml:space="preserve"> </w:t>
      </w:r>
      <w:r w:rsidR="00C47D0F" w:rsidRPr="00C47D0F">
        <w:t>који се могу или ће се користити. Током ове фазе важно је испитати постојеће системе</w:t>
      </w:r>
      <w:r w:rsidR="00897B7C">
        <w:t xml:space="preserve"> </w:t>
      </w:r>
      <w:r w:rsidR="00C47D0F" w:rsidRPr="00C47D0F">
        <w:t>и проблеме како би се идентификовале могућности за побољшање. Организација</w:t>
      </w:r>
      <w:r w:rsidR="00897B7C">
        <w:t xml:space="preserve"> </w:t>
      </w:r>
      <w:r w:rsidR="00C47D0F" w:rsidRPr="00C47D0F">
        <w:t>треба проценити изводљивост новог система - да ли је технолошки, финансијски и</w:t>
      </w:r>
      <w:r w:rsidR="00897B7C">
        <w:t xml:space="preserve"> о</w:t>
      </w:r>
      <w:r w:rsidR="00C47D0F" w:rsidRPr="00C47D0F">
        <w:t>перативно изводљиво? Осим тога, понекад је лако помислити да имплементација</w:t>
      </w:r>
      <w:r w:rsidR="00897B7C">
        <w:t xml:space="preserve"> </w:t>
      </w:r>
      <w:r w:rsidR="00C47D0F" w:rsidRPr="00C47D0F">
        <w:t>нов</w:t>
      </w:r>
      <w:r w:rsidR="00137FD2">
        <w:t>ог</w:t>
      </w:r>
      <w:r w:rsidR="00C47D0F" w:rsidRPr="00C47D0F">
        <w:t xml:space="preserve"> ИС решава све проблеме управљања информацијама. Али критичком проценом постојећих система и процеса рада, мо</w:t>
      </w:r>
      <w:r w:rsidR="00FC5A4A">
        <w:t>же се</w:t>
      </w:r>
      <w:r w:rsidR="00C47D0F" w:rsidRPr="00C47D0F">
        <w:t xml:space="preserve"> установити да </w:t>
      </w:r>
      <w:r w:rsidR="00FC5A4A">
        <w:t xml:space="preserve">ли </w:t>
      </w:r>
      <w:r w:rsidR="00C47D0F" w:rsidRPr="00C47D0F">
        <w:t>су тренутни проблеми укорењени у неефикасним поступцима или</w:t>
      </w:r>
      <w:r w:rsidR="00897B7C">
        <w:t xml:space="preserve"> </w:t>
      </w:r>
      <w:r w:rsidR="00A97000">
        <w:t xml:space="preserve">у </w:t>
      </w:r>
      <w:r w:rsidR="00C47D0F" w:rsidRPr="00C47D0F">
        <w:t>недостатк</w:t>
      </w:r>
      <w:r w:rsidR="00A97000">
        <w:t>у</w:t>
      </w:r>
      <w:r w:rsidR="00C47D0F" w:rsidRPr="00C47D0F">
        <w:t xml:space="preserve"> обуке. Није увек потребан нови систем </w:t>
      </w:r>
      <w:r w:rsidR="00A97000">
        <w:t>као</w:t>
      </w:r>
      <w:r w:rsidR="00C47D0F" w:rsidRPr="00C47D0F">
        <w:t xml:space="preserve"> </w:t>
      </w:r>
      <w:r w:rsidR="00A97000">
        <w:t xml:space="preserve">да би се решио </w:t>
      </w:r>
      <w:r w:rsidR="00C47D0F" w:rsidRPr="00C47D0F">
        <w:t>проблем.</w:t>
      </w:r>
    </w:p>
    <w:p w:rsidR="004A2F93" w:rsidRDefault="004A2F93" w:rsidP="00897B7C"/>
    <w:p w:rsidR="004A2F93" w:rsidRDefault="004A2F93" w:rsidP="004A2F93">
      <w:pPr>
        <w:jc w:val="center"/>
      </w:pPr>
      <w:r>
        <w:rPr>
          <w:noProof/>
          <w:lang w:val="en-US"/>
        </w:rPr>
        <w:drawing>
          <wp:inline distT="0" distB="0" distL="0" distR="0">
            <wp:extent cx="3411779" cy="28201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34087" t="26862" r="44112" b="41084"/>
                    <a:stretch>
                      <a:fillRect/>
                    </a:stretch>
                  </pic:blipFill>
                  <pic:spPr bwMode="auto">
                    <a:xfrm>
                      <a:off x="0" y="0"/>
                      <a:ext cx="3416177" cy="2823755"/>
                    </a:xfrm>
                    <a:prstGeom prst="rect">
                      <a:avLst/>
                    </a:prstGeom>
                    <a:noFill/>
                    <a:ln w="9525">
                      <a:noFill/>
                      <a:miter lim="800000"/>
                      <a:headEnd/>
                      <a:tailEnd/>
                    </a:ln>
                  </pic:spPr>
                </pic:pic>
              </a:graphicData>
            </a:graphic>
          </wp:inline>
        </w:drawing>
      </w:r>
    </w:p>
    <w:p w:rsidR="004A2F93" w:rsidRPr="004A2F93" w:rsidRDefault="004A2F93" w:rsidP="004A2F93">
      <w:pPr>
        <w:jc w:val="center"/>
        <w:rPr>
          <w:i/>
        </w:rPr>
      </w:pPr>
      <w:r w:rsidRPr="004A2F93">
        <w:rPr>
          <w:i/>
        </w:rPr>
        <w:t>Слика 1</w:t>
      </w:r>
      <w:r>
        <w:rPr>
          <w:i/>
        </w:rPr>
        <w:t>.</w:t>
      </w:r>
      <w:r w:rsidRPr="004A2F93">
        <w:rPr>
          <w:i/>
        </w:rPr>
        <w:t xml:space="preserve">  Животни циклус развоја система</w:t>
      </w:r>
    </w:p>
    <w:p w:rsidR="00C47D0F" w:rsidRDefault="00C47D0F" w:rsidP="00623EF9">
      <w:pPr>
        <w:tabs>
          <w:tab w:val="left" w:pos="7217"/>
        </w:tabs>
      </w:pPr>
    </w:p>
    <w:p w:rsidR="004E4F77" w:rsidRDefault="004E4F77" w:rsidP="004E4F77">
      <w:pPr>
        <w:tabs>
          <w:tab w:val="left" w:pos="7217"/>
        </w:tabs>
      </w:pPr>
      <w:r>
        <w:t xml:space="preserve">Када се установи </w:t>
      </w:r>
      <w:r w:rsidRPr="004E4F77">
        <w:t>да је потребан нови ИС, следећи корак је процена потреб</w:t>
      </w:r>
      <w:r w:rsidR="00B2624A">
        <w:t>а</w:t>
      </w:r>
      <w:r w:rsidRPr="004E4F77">
        <w:t xml:space="preserve"> корисника и дефинисање функционалних захтева: које функције мора</w:t>
      </w:r>
      <w:r w:rsidR="00E0505B">
        <w:t xml:space="preserve"> да има</w:t>
      </w:r>
      <w:r>
        <w:t xml:space="preserve"> </w:t>
      </w:r>
      <w:r w:rsidRPr="004E4F77">
        <w:t xml:space="preserve">систем </w:t>
      </w:r>
      <w:r w:rsidR="00E0505B">
        <w:t>да би испунио захтеве</w:t>
      </w:r>
      <w:r w:rsidRPr="004E4F77">
        <w:t>? Овај процес може бити веома дуготрајан. Међутим,</w:t>
      </w:r>
      <w:r>
        <w:t xml:space="preserve"> </w:t>
      </w:r>
      <w:r w:rsidRPr="004E4F77">
        <w:t>од суштинског је значаја тражити широко учешће од стране крајњих корисника током ов</w:t>
      </w:r>
      <w:r w:rsidR="00493D98">
        <w:t>е</w:t>
      </w:r>
      <w:r w:rsidRPr="004E4F77">
        <w:t xml:space="preserve"> ран</w:t>
      </w:r>
      <w:r w:rsidR="00493D98">
        <w:t>е</w:t>
      </w:r>
      <w:r>
        <w:t xml:space="preserve"> </w:t>
      </w:r>
      <w:r w:rsidRPr="004E4F77">
        <w:t>фаз</w:t>
      </w:r>
      <w:r w:rsidR="00493D98">
        <w:t>е</w:t>
      </w:r>
      <w:r w:rsidRPr="004E4F77">
        <w:t>. Као део процене потреба, такође је од помоћи</w:t>
      </w:r>
      <w:r>
        <w:t xml:space="preserve"> </w:t>
      </w:r>
      <w:r w:rsidRPr="004E4F77">
        <w:t xml:space="preserve">да </w:t>
      </w:r>
      <w:r w:rsidR="003A2579">
        <w:t xml:space="preserve">се </w:t>
      </w:r>
      <w:r w:rsidRPr="004E4F77">
        <w:t>прикуп</w:t>
      </w:r>
      <w:r w:rsidR="003A2579">
        <w:t>е</w:t>
      </w:r>
      <w:r w:rsidRPr="004E4F77">
        <w:t>, организуј</w:t>
      </w:r>
      <w:r w:rsidR="003A2579">
        <w:t>у</w:t>
      </w:r>
      <w:r w:rsidRPr="004E4F77">
        <w:t xml:space="preserve"> и проце</w:t>
      </w:r>
      <w:r w:rsidR="003A2579">
        <w:t>не</w:t>
      </w:r>
      <w:r w:rsidRPr="004E4F77">
        <w:t xml:space="preserve"> информације о окружењу у којем </w:t>
      </w:r>
      <w:r w:rsidR="00C127DB">
        <w:t>ће</w:t>
      </w:r>
      <w:r w:rsidRPr="004E4F77">
        <w:t xml:space="preserve"> нов</w:t>
      </w:r>
      <w:r w:rsidR="00C127DB">
        <w:t>и</w:t>
      </w:r>
      <w:r>
        <w:t xml:space="preserve"> </w:t>
      </w:r>
      <w:r w:rsidRPr="004E4F77">
        <w:t>систем</w:t>
      </w:r>
      <w:r w:rsidR="00C127DB">
        <w:t xml:space="preserve"> да ради</w:t>
      </w:r>
      <w:r w:rsidRPr="004E4F77">
        <w:t xml:space="preserve">. Кроз дефинисање системских захтева организација </w:t>
      </w:r>
      <w:r w:rsidR="00C91FDE">
        <w:t xml:space="preserve">специфицира </w:t>
      </w:r>
      <w:r w:rsidRPr="004E4F77">
        <w:t xml:space="preserve">шта би систем требало да буде у стању да уради и на који начин ће </w:t>
      </w:r>
      <w:r w:rsidR="00C91FDE">
        <w:t>то урадити</w:t>
      </w:r>
      <w:r w:rsidRPr="004E4F77">
        <w:t>.</w:t>
      </w:r>
      <w:r>
        <w:t xml:space="preserve"> </w:t>
      </w:r>
    </w:p>
    <w:p w:rsidR="00AA17FB" w:rsidRDefault="00183985" w:rsidP="00AA17FB">
      <w:r>
        <w:tab/>
      </w:r>
      <w:r w:rsidR="004E4F77" w:rsidRPr="004E4F77">
        <w:t>Када тим сазна шта</w:t>
      </w:r>
      <w:r w:rsidR="00BE12F0">
        <w:t xml:space="preserve"> је потребно</w:t>
      </w:r>
      <w:r w:rsidR="004E4F77" w:rsidRPr="004E4F77">
        <w:t xml:space="preserve"> организациј</w:t>
      </w:r>
      <w:r w:rsidR="00BE12F0">
        <w:t>и</w:t>
      </w:r>
      <w:r w:rsidR="004E4F77" w:rsidRPr="004E4F77">
        <w:t>, он улази у другу фазу,</w:t>
      </w:r>
      <w:r w:rsidR="000564F5">
        <w:t xml:space="preserve"> </w:t>
      </w:r>
      <w:r w:rsidR="004E4F77" w:rsidRPr="000564F5">
        <w:rPr>
          <w:i/>
        </w:rPr>
        <w:t>фаз</w:t>
      </w:r>
      <w:r w:rsidR="000564F5" w:rsidRPr="000564F5">
        <w:rPr>
          <w:i/>
        </w:rPr>
        <w:t>у</w:t>
      </w:r>
      <w:r w:rsidR="004E4F77" w:rsidRPr="000564F5">
        <w:rPr>
          <w:i/>
        </w:rPr>
        <w:t xml:space="preserve"> пројектовања</w:t>
      </w:r>
      <w:r w:rsidR="004E4F77" w:rsidRPr="004E4F77">
        <w:t>, где се разматрају све опције. Да ли ће нови систем бити дизајниран</w:t>
      </w:r>
      <w:r w:rsidR="004E4F77">
        <w:t xml:space="preserve"> </w:t>
      </w:r>
      <w:r w:rsidR="0079342F">
        <w:t>у самој организацији</w:t>
      </w:r>
      <w:r w:rsidR="004E4F77" w:rsidRPr="004E4F77">
        <w:t xml:space="preserve">? Да ли ће се организација </w:t>
      </w:r>
      <w:r w:rsidR="009A0136">
        <w:t xml:space="preserve">направити </w:t>
      </w:r>
      <w:r w:rsidR="004E4F77" w:rsidRPr="004E4F77">
        <w:t xml:space="preserve">уговорити са спољним </w:t>
      </w:r>
      <w:r w:rsidR="009A0136">
        <w:t>пројектантима</w:t>
      </w:r>
      <w:r w:rsidR="004E4F77" w:rsidRPr="004E4F77">
        <w:t>? Или ће организација</w:t>
      </w:r>
      <w:r w:rsidR="004E4F77">
        <w:t xml:space="preserve"> </w:t>
      </w:r>
      <w:r w:rsidR="004E4F77" w:rsidRPr="004E4F77">
        <w:t xml:space="preserve">купити систем од </w:t>
      </w:r>
      <w:r w:rsidR="00AE10AF">
        <w:t>продаваца</w:t>
      </w:r>
      <w:r w:rsidR="004E4F77" w:rsidRPr="004E4F77">
        <w:t xml:space="preserve"> здравствених информационих система или уговорити са</w:t>
      </w:r>
      <w:r w:rsidR="004E4F77">
        <w:t xml:space="preserve"> </w:t>
      </w:r>
      <w:r w:rsidR="009A0136">
        <w:t>ASP</w:t>
      </w:r>
      <w:r w:rsidR="004E4F77" w:rsidRPr="004E4F77">
        <w:t>? Велика већина здравствених организација купује систем од продавца или</w:t>
      </w:r>
      <w:r w:rsidR="004E4F77">
        <w:t xml:space="preserve"> </w:t>
      </w:r>
      <w:r w:rsidR="004E4F77" w:rsidRPr="004E4F77">
        <w:t>барем прво погледа системе који су доступни на тржишту. Дизајн система је евалуација</w:t>
      </w:r>
      <w:r w:rsidR="004E4F77">
        <w:t xml:space="preserve"> </w:t>
      </w:r>
      <w:r w:rsidR="004E4F77" w:rsidRPr="004E4F77">
        <w:t xml:space="preserve">алтернативних решења за решавање пословног проблема. Углавном </w:t>
      </w:r>
      <w:r w:rsidR="00C356D0">
        <w:t xml:space="preserve">се </w:t>
      </w:r>
      <w:r w:rsidR="004E4F77" w:rsidRPr="004E4F77">
        <w:t>у овој фази</w:t>
      </w:r>
      <w:r w:rsidR="004E4F77">
        <w:t xml:space="preserve"> </w:t>
      </w:r>
      <w:r w:rsidR="004E4F77" w:rsidRPr="004E4F77">
        <w:t>размотр</w:t>
      </w:r>
      <w:r w:rsidR="00C356D0">
        <w:t>ају</w:t>
      </w:r>
      <w:r w:rsidR="004E4F77" w:rsidRPr="004E4F77">
        <w:t xml:space="preserve"> све алтернативе, уради се анализа </w:t>
      </w:r>
      <w:r w:rsidR="00C356D0">
        <w:t>исплативости</w:t>
      </w:r>
      <w:r w:rsidR="004E4F77" w:rsidRPr="004E4F77">
        <w:t>, одабере</w:t>
      </w:r>
      <w:r w:rsidR="00C356D0">
        <w:t xml:space="preserve"> се</w:t>
      </w:r>
      <w:r w:rsidR="004E4F77" w:rsidRPr="004E4F77">
        <w:t xml:space="preserve"> систем,</w:t>
      </w:r>
      <w:r w:rsidR="004E4F77">
        <w:t xml:space="preserve"> </w:t>
      </w:r>
      <w:r w:rsidR="00C356D0">
        <w:t>и преговори са продавцима се заврш</w:t>
      </w:r>
      <w:r w:rsidR="003B1DB8">
        <w:t>а</w:t>
      </w:r>
      <w:r w:rsidR="00C356D0">
        <w:t>вају</w:t>
      </w:r>
      <w:r w:rsidR="004E4F77" w:rsidRPr="004E4F77">
        <w:t>.</w:t>
      </w:r>
    </w:p>
    <w:p w:rsidR="002E3D83" w:rsidRDefault="00AA17FB" w:rsidP="00AC0B7E">
      <w:r>
        <w:tab/>
      </w:r>
      <w:r w:rsidR="004E4F77" w:rsidRPr="004E4F77">
        <w:t xml:space="preserve">Након што је уговор </w:t>
      </w:r>
      <w:r w:rsidR="0037399F">
        <w:t>потписан</w:t>
      </w:r>
      <w:r w:rsidR="004E4F77" w:rsidRPr="004E4F77">
        <w:t xml:space="preserve"> или је систем изабран, </w:t>
      </w:r>
      <w:r w:rsidR="0037399F" w:rsidRPr="004E4F77">
        <w:t xml:space="preserve">почиње </w:t>
      </w:r>
      <w:r w:rsidR="004E4F77" w:rsidRPr="004E4F77">
        <w:t>трећ</w:t>
      </w:r>
      <w:r w:rsidR="0037399F">
        <w:t>а</w:t>
      </w:r>
      <w:r w:rsidR="004E4F77">
        <w:t xml:space="preserve"> </w:t>
      </w:r>
      <w:r w:rsidR="004E4F77" w:rsidRPr="004E4F77">
        <w:t xml:space="preserve">фаза, </w:t>
      </w:r>
      <w:r w:rsidR="004E4F77" w:rsidRPr="0037399F">
        <w:rPr>
          <w:i/>
        </w:rPr>
        <w:t>имплементација</w:t>
      </w:r>
      <w:r w:rsidR="004E4F77" w:rsidRPr="004E4F77">
        <w:t xml:space="preserve">. Фаза имплементације захтева значајну </w:t>
      </w:r>
      <w:r w:rsidR="00883291">
        <w:t>р</w:t>
      </w:r>
      <w:r w:rsidR="00DF6CDB">
        <w:t>ASP</w:t>
      </w:r>
      <w:r w:rsidR="00883291">
        <w:t>оделу</w:t>
      </w:r>
      <w:r w:rsidR="004E4F77">
        <w:t xml:space="preserve"> </w:t>
      </w:r>
      <w:r w:rsidR="004E4F77" w:rsidRPr="004E4F77">
        <w:t>ресурса у испуњавању задатака као што су вођење радних процеса и анализа процеса,</w:t>
      </w:r>
      <w:r w:rsidR="004E4F77">
        <w:t xml:space="preserve"> </w:t>
      </w:r>
      <w:r w:rsidR="004E4F77" w:rsidRPr="004E4F77">
        <w:t>инсталирање новог система, тестирање система, обука особља, конверзија података и</w:t>
      </w:r>
      <w:r w:rsidR="004E4F77">
        <w:t xml:space="preserve"> </w:t>
      </w:r>
      <w:r w:rsidR="004E4F77" w:rsidRPr="004E4F77">
        <w:t xml:space="preserve">припрема организације и особља за покретање новог система. Коначно, </w:t>
      </w:r>
      <w:r w:rsidR="00D5233D">
        <w:t>када је</w:t>
      </w:r>
      <w:r w:rsidR="004E4F77">
        <w:t xml:space="preserve"> </w:t>
      </w:r>
      <w:r w:rsidR="004E4F77" w:rsidRPr="004E4F77">
        <w:t xml:space="preserve">систем пуштен у рад, започиње фаза </w:t>
      </w:r>
      <w:r w:rsidR="004E4F77" w:rsidRPr="00D5233D">
        <w:rPr>
          <w:i/>
        </w:rPr>
        <w:t>подршке и евалуације</w:t>
      </w:r>
      <w:r w:rsidR="004E4F77" w:rsidRPr="004E4F77">
        <w:t xml:space="preserve">. </w:t>
      </w:r>
      <w:r w:rsidR="0095144F">
        <w:t>Често се лоше процене</w:t>
      </w:r>
      <w:r w:rsidR="004E4F77" w:rsidRPr="004E4F77">
        <w:t xml:space="preserve"> особље и ресурс</w:t>
      </w:r>
      <w:r w:rsidR="0095144F">
        <w:t>и</w:t>
      </w:r>
      <w:r w:rsidR="004E4F77" w:rsidRPr="004E4F77">
        <w:t xml:space="preserve"> потребн</w:t>
      </w:r>
      <w:r w:rsidR="0095144F">
        <w:t>и</w:t>
      </w:r>
      <w:r w:rsidR="004E4F77" w:rsidRPr="004E4F77">
        <w:t xml:space="preserve"> </w:t>
      </w:r>
      <w:r w:rsidR="005E5130">
        <w:t>за</w:t>
      </w:r>
      <w:r w:rsidR="004E4F77" w:rsidRPr="004E4F77">
        <w:t xml:space="preserve"> ефикасно </w:t>
      </w:r>
      <w:r w:rsidR="005E5130">
        <w:t xml:space="preserve">и </w:t>
      </w:r>
      <w:r w:rsidR="005E5130" w:rsidRPr="004E4F77">
        <w:t>исправно функциони</w:t>
      </w:r>
      <w:r w:rsidR="005E5130">
        <w:t>сање</w:t>
      </w:r>
      <w:r w:rsidR="005E5130" w:rsidRPr="004E4F77">
        <w:t xml:space="preserve"> </w:t>
      </w:r>
      <w:r w:rsidR="005E5130">
        <w:t xml:space="preserve">нових и </w:t>
      </w:r>
      <w:r w:rsidR="004E4F77" w:rsidRPr="004E4F77">
        <w:t>постојећих информаци</w:t>
      </w:r>
      <w:r w:rsidR="005E5130">
        <w:t>оних система</w:t>
      </w:r>
      <w:r w:rsidR="004E4F77" w:rsidRPr="004E4F77">
        <w:t xml:space="preserve">. Без обзира колико је времена и </w:t>
      </w:r>
      <w:r w:rsidR="004E4F77" w:rsidRPr="004E4F77">
        <w:lastRenderedPageBreak/>
        <w:t>енергије потрошено</w:t>
      </w:r>
      <w:r w:rsidR="004E4F77">
        <w:t xml:space="preserve"> </w:t>
      </w:r>
      <w:r w:rsidR="004E4F77" w:rsidRPr="004E4F77">
        <w:t>на дизајн и изградњу апликације, мо</w:t>
      </w:r>
      <w:r w:rsidR="007F6418">
        <w:t>ра</w:t>
      </w:r>
      <w:r w:rsidR="004E4F77" w:rsidRPr="004E4F77">
        <w:t xml:space="preserve"> </w:t>
      </w:r>
      <w:r w:rsidR="007F6418">
        <w:t xml:space="preserve">се </w:t>
      </w:r>
      <w:r w:rsidR="004E4F77" w:rsidRPr="004E4F77">
        <w:t>рачунати на чињеницу да ће промене бити</w:t>
      </w:r>
      <w:r w:rsidR="004E4F77">
        <w:t xml:space="preserve"> </w:t>
      </w:r>
      <w:r w:rsidR="004E4F77" w:rsidRPr="004E4F77">
        <w:t>потребн</w:t>
      </w:r>
      <w:r w:rsidR="007F6418">
        <w:t>е да исправиле грешке</w:t>
      </w:r>
      <w:r w:rsidR="004E4F77" w:rsidRPr="004E4F77">
        <w:t xml:space="preserve"> и инсталира</w:t>
      </w:r>
      <w:r w:rsidR="007F6418">
        <w:t>ле</w:t>
      </w:r>
      <w:r w:rsidR="004E4F77" w:rsidRPr="004E4F77">
        <w:t xml:space="preserve"> надоградње. Исто тако, већина критичних</w:t>
      </w:r>
      <w:r w:rsidR="004E4F77">
        <w:t xml:space="preserve"> </w:t>
      </w:r>
      <w:r w:rsidR="000627FD">
        <w:t>с</w:t>
      </w:r>
      <w:r w:rsidR="004E4F77" w:rsidRPr="004E4F77">
        <w:t>истем</w:t>
      </w:r>
      <w:r w:rsidR="000627FD">
        <w:t>а</w:t>
      </w:r>
      <w:r w:rsidR="004E4F77" w:rsidRPr="004E4F77">
        <w:t xml:space="preserve"> морају функционисати 99,99% времена, тј. са малим застојем.</w:t>
      </w:r>
      <w:r w:rsidR="004E4F77">
        <w:t xml:space="preserve"> </w:t>
      </w:r>
      <w:r w:rsidR="004E4F77" w:rsidRPr="004E4F77">
        <w:t>Потребно је издвојити довољно ресурса (људ</w:t>
      </w:r>
      <w:r w:rsidR="000627FD">
        <w:t>е</w:t>
      </w:r>
      <w:r w:rsidR="004E4F77" w:rsidRPr="004E4F77">
        <w:t>, технологиј</w:t>
      </w:r>
      <w:r w:rsidR="000627FD">
        <w:t>у</w:t>
      </w:r>
      <w:r w:rsidR="004E4F77" w:rsidRPr="004E4F77">
        <w:t>, инфраструктур</w:t>
      </w:r>
      <w:r w:rsidR="000627FD">
        <w:t>у</w:t>
      </w:r>
      <w:r w:rsidR="004E4F77" w:rsidRPr="004E4F77">
        <w:t>, надоградње)</w:t>
      </w:r>
      <w:r w:rsidR="004E4F77">
        <w:t xml:space="preserve"> </w:t>
      </w:r>
      <w:r w:rsidR="004E4F77" w:rsidRPr="004E4F77">
        <w:t xml:space="preserve">да </w:t>
      </w:r>
      <w:r w:rsidR="000627FD">
        <w:t xml:space="preserve">би се </w:t>
      </w:r>
      <w:r w:rsidR="004E4F77" w:rsidRPr="004E4F77">
        <w:t>одржава</w:t>
      </w:r>
      <w:r w:rsidR="000627FD">
        <w:t>о</w:t>
      </w:r>
      <w:r w:rsidR="004E4F77" w:rsidRPr="004E4F77">
        <w:t xml:space="preserve"> и подржава</w:t>
      </w:r>
      <w:r w:rsidR="000627FD">
        <w:t>о</w:t>
      </w:r>
      <w:r w:rsidR="004E4F77" w:rsidRPr="004E4F77">
        <w:t xml:space="preserve"> нови систем. Иако трошкови подршке могу значајно варирати од</w:t>
      </w:r>
      <w:r w:rsidR="004E4F77">
        <w:t xml:space="preserve"> </w:t>
      </w:r>
      <w:r w:rsidR="004E4F77" w:rsidRPr="004E4F77">
        <w:t>система, у већини индустрија до 80 посто буџета ИС троши се на</w:t>
      </w:r>
      <w:r w:rsidR="004E4F77">
        <w:t xml:space="preserve"> </w:t>
      </w:r>
      <w:r w:rsidR="004E4F77" w:rsidRPr="004E4F77">
        <w:t>одржавање (</w:t>
      </w:r>
      <w:r w:rsidR="008F6C7F">
        <w:t>Oz</w:t>
      </w:r>
      <w:r w:rsidR="004E4F77" w:rsidRPr="004E4F77">
        <w:t>, 2006). Главни разлог за ову значајну пропорцију је т</w:t>
      </w:r>
      <w:r w:rsidR="002E3D83">
        <w:t>ај да је</w:t>
      </w:r>
      <w:r w:rsidR="004E4F77" w:rsidRPr="004E4F77">
        <w:t xml:space="preserve"> подршка</w:t>
      </w:r>
      <w:r w:rsidR="004E4F77">
        <w:t xml:space="preserve"> </w:t>
      </w:r>
      <w:r w:rsidR="004E4F77" w:rsidRPr="004E4F77">
        <w:t>је најдужа фаза у животном циклусу система.</w:t>
      </w:r>
      <w:r w:rsidR="004E4F77">
        <w:t xml:space="preserve"> </w:t>
      </w:r>
    </w:p>
    <w:p w:rsidR="003519A1" w:rsidRDefault="002E3D83" w:rsidP="00AC0B7E">
      <w:r>
        <w:tab/>
      </w:r>
      <w:r w:rsidR="004E4F77" w:rsidRPr="004E4F77">
        <w:t xml:space="preserve">Штавише, одржавање и </w:t>
      </w:r>
      <w:r w:rsidR="00962B0A">
        <w:t>подршка</w:t>
      </w:r>
      <w:r w:rsidR="004E4F77" w:rsidRPr="004E4F77">
        <w:t xml:space="preserve"> ново</w:t>
      </w:r>
      <w:r w:rsidR="00962B0A">
        <w:t>м</w:t>
      </w:r>
      <w:r w:rsidR="004E4F77" w:rsidRPr="004E4F77">
        <w:t xml:space="preserve"> систем</w:t>
      </w:r>
      <w:r w:rsidR="00962B0A">
        <w:t>у</w:t>
      </w:r>
      <w:r w:rsidR="004E4F77" w:rsidRPr="004E4F77">
        <w:t xml:space="preserve"> није довољн</w:t>
      </w:r>
      <w:r w:rsidR="00962B0A">
        <w:t>а</w:t>
      </w:r>
      <w:r w:rsidR="004E4F77" w:rsidRPr="004E4F77">
        <w:t xml:space="preserve">. </w:t>
      </w:r>
      <w:r w:rsidR="00511EDE">
        <w:t>Директори здравствених установа</w:t>
      </w:r>
      <w:r w:rsidR="004E4F77" w:rsidRPr="004E4F77">
        <w:t xml:space="preserve"> желе да знају вредност ИТ инвестиција, </w:t>
      </w:r>
      <w:r w:rsidR="00347A04">
        <w:t>односно</w:t>
      </w:r>
      <w:r w:rsidR="004E4F77">
        <w:t xml:space="preserve"> </w:t>
      </w:r>
      <w:r w:rsidR="004E4F77" w:rsidRPr="004E4F77">
        <w:t xml:space="preserve">у којој мери нови систем остварује </w:t>
      </w:r>
      <w:r w:rsidR="00347A04">
        <w:t>зацртане</w:t>
      </w:r>
      <w:r w:rsidR="004E4F77" w:rsidRPr="004E4F77">
        <w:t xml:space="preserve"> циљеве. На крају, систем ће бити замењен и СДЛЦ процес ће почети</w:t>
      </w:r>
      <w:r w:rsidR="004E4F77">
        <w:t xml:space="preserve"> </w:t>
      </w:r>
      <w:r w:rsidR="004E4F77" w:rsidRPr="004E4F77">
        <w:t>поново.</w:t>
      </w:r>
      <w:r>
        <w:t xml:space="preserve"> </w:t>
      </w:r>
    </w:p>
    <w:p w:rsidR="004E4F77" w:rsidRDefault="003519A1" w:rsidP="00AC0B7E">
      <w:r>
        <w:tab/>
      </w:r>
      <w:r w:rsidR="004E4F77" w:rsidRPr="004E4F77">
        <w:t>Са овим општим објашњењем СДЛЦ-а, почињемо са фокусирањем</w:t>
      </w:r>
      <w:r w:rsidR="004E4F77">
        <w:t xml:space="preserve"> </w:t>
      </w:r>
      <w:r w:rsidR="004E4F77" w:rsidRPr="004E4F77">
        <w:t xml:space="preserve">прве две фазе - фаза </w:t>
      </w:r>
      <w:r w:rsidR="004E4F77" w:rsidRPr="00080602">
        <w:rPr>
          <w:i/>
        </w:rPr>
        <w:t>планирања и анализе</w:t>
      </w:r>
      <w:r w:rsidR="004E4F77" w:rsidRPr="004E4F77">
        <w:t xml:space="preserve"> и фаза </w:t>
      </w:r>
      <w:r w:rsidR="004E4F77" w:rsidRPr="00080602">
        <w:rPr>
          <w:i/>
        </w:rPr>
        <w:t>пројектовања</w:t>
      </w:r>
      <w:r w:rsidR="004E4F77" w:rsidRPr="004E4F77">
        <w:t>. Заједно</w:t>
      </w:r>
      <w:r w:rsidR="004E4F77">
        <w:t xml:space="preserve"> </w:t>
      </w:r>
      <w:r w:rsidR="004E4F77" w:rsidRPr="004E4F77">
        <w:t>он</w:t>
      </w:r>
      <w:r w:rsidR="00FC50D0">
        <w:t>е</w:t>
      </w:r>
      <w:r w:rsidR="004E4F77" w:rsidRPr="004E4F77">
        <w:t xml:space="preserve"> чине оно што називамо </w:t>
      </w:r>
      <w:r w:rsidR="004E4F77" w:rsidRPr="007A51F7">
        <w:rPr>
          <w:i/>
        </w:rPr>
        <w:t>процесом аквизиције система</w:t>
      </w:r>
      <w:r w:rsidR="004E4F77" w:rsidRPr="004E4F77">
        <w:t>.</w:t>
      </w:r>
    </w:p>
    <w:p w:rsidR="004E4F77" w:rsidRDefault="004E4F77" w:rsidP="00623EF9">
      <w:pPr>
        <w:tabs>
          <w:tab w:val="left" w:pos="7217"/>
        </w:tabs>
      </w:pPr>
    </w:p>
    <w:p w:rsidR="000C4050" w:rsidRDefault="000C4050" w:rsidP="000C4050">
      <w:pPr>
        <w:pStyle w:val="Heading2"/>
      </w:pPr>
      <w:bookmarkStart w:id="6" w:name="_Toc3753399"/>
      <w:r w:rsidRPr="000C4050">
        <w:t xml:space="preserve">Процес </w:t>
      </w:r>
      <w:r>
        <w:t>аквизиције</w:t>
      </w:r>
      <w:r w:rsidRPr="000C4050">
        <w:t xml:space="preserve"> </w:t>
      </w:r>
      <w:r w:rsidR="00412902">
        <w:t>система</w:t>
      </w:r>
      <w:bookmarkEnd w:id="6"/>
    </w:p>
    <w:p w:rsidR="002E5325" w:rsidRDefault="002F5E14" w:rsidP="000C4050">
      <w:pPr>
        <w:tabs>
          <w:tab w:val="left" w:pos="7217"/>
        </w:tabs>
      </w:pPr>
      <w:r>
        <w:t>Да би</w:t>
      </w:r>
      <w:r w:rsidR="000C4050" w:rsidRPr="000C4050">
        <w:t xml:space="preserve"> разуме</w:t>
      </w:r>
      <w:r>
        <w:t>ли</w:t>
      </w:r>
      <w:r w:rsidR="000C4050" w:rsidRPr="000C4050">
        <w:t xml:space="preserve"> и уважава</w:t>
      </w:r>
      <w:r>
        <w:t>ли</w:t>
      </w:r>
      <w:r w:rsidR="000C4050" w:rsidRPr="000C4050">
        <w:t xml:space="preserve"> активности које се дешавају током</w:t>
      </w:r>
      <w:r w:rsidR="00014C9B">
        <w:t xml:space="preserve"> </w:t>
      </w:r>
      <w:r>
        <w:t>п</w:t>
      </w:r>
      <w:r w:rsidRPr="002F5E14">
        <w:t>роцес</w:t>
      </w:r>
      <w:r>
        <w:t>а</w:t>
      </w:r>
      <w:r w:rsidRPr="002F5E14">
        <w:t xml:space="preserve"> аквизиције</w:t>
      </w:r>
      <w:r w:rsidR="008329F3">
        <w:t xml:space="preserve"> система</w:t>
      </w:r>
      <w:r w:rsidR="000C4050" w:rsidRPr="000C4050">
        <w:t>, прати</w:t>
      </w:r>
      <w:r w:rsidR="00B0312D">
        <w:t>ћемо</w:t>
      </w:r>
      <w:r w:rsidR="000C4050" w:rsidRPr="000C4050">
        <w:t xml:space="preserve"> здравствену установу кроз процес </w:t>
      </w:r>
      <w:r w:rsidR="00B0312D">
        <w:t>одабира</w:t>
      </w:r>
      <w:r w:rsidR="000C4050" w:rsidRPr="000C4050">
        <w:t xml:space="preserve"> нов</w:t>
      </w:r>
      <w:r w:rsidR="00B0312D">
        <w:t>ог</w:t>
      </w:r>
      <w:r w:rsidR="000C4050" w:rsidRPr="000C4050">
        <w:t xml:space="preserve"> информацион</w:t>
      </w:r>
      <w:r w:rsidR="00B0312D">
        <w:t>ог</w:t>
      </w:r>
      <w:r w:rsidR="000C4050" w:rsidRPr="000C4050">
        <w:t xml:space="preserve"> систем</w:t>
      </w:r>
      <w:r w:rsidR="00B0312D">
        <w:t>а</w:t>
      </w:r>
      <w:r w:rsidR="000C4050" w:rsidRPr="000C4050">
        <w:t xml:space="preserve"> - посебно </w:t>
      </w:r>
      <w:r w:rsidR="00B0312D" w:rsidRPr="000C4050">
        <w:t xml:space="preserve">систем </w:t>
      </w:r>
      <w:r w:rsidR="000C4050" w:rsidRPr="000C4050">
        <w:t>електронск</w:t>
      </w:r>
      <w:r w:rsidR="00630671">
        <w:t>ог</w:t>
      </w:r>
      <w:r w:rsidR="000C4050" w:rsidRPr="000C4050">
        <w:t xml:space="preserve"> медицинск</w:t>
      </w:r>
      <w:r w:rsidR="00630671">
        <w:t>ог</w:t>
      </w:r>
      <w:r w:rsidR="000C4050" w:rsidRPr="000C4050">
        <w:t xml:space="preserve"> картон</w:t>
      </w:r>
      <w:r w:rsidR="00630671">
        <w:t>а</w:t>
      </w:r>
      <w:r w:rsidR="00014C9B">
        <w:t xml:space="preserve"> </w:t>
      </w:r>
      <w:r w:rsidR="000C4050" w:rsidRPr="000C4050">
        <w:t xml:space="preserve">(ЕМР). У овом случају организација, коју ћемо назвати </w:t>
      </w:r>
      <w:r w:rsidR="00125B04" w:rsidRPr="0086455C">
        <w:rPr>
          <w:szCs w:val="22"/>
        </w:rPr>
        <w:t>Valley Practicе</w:t>
      </w:r>
      <w:r w:rsidR="000C4050" w:rsidRPr="000C4050">
        <w:t>, је</w:t>
      </w:r>
      <w:r w:rsidR="00014C9B">
        <w:t xml:space="preserve"> </w:t>
      </w:r>
      <w:r w:rsidR="00EC13FA">
        <w:t>установа</w:t>
      </w:r>
      <w:r w:rsidR="000C4050" w:rsidRPr="000C4050">
        <w:t xml:space="preserve"> примарне здравствене заштите.</w:t>
      </w:r>
      <w:r w:rsidR="00014C9B">
        <w:t xml:space="preserve"> </w:t>
      </w:r>
    </w:p>
    <w:p w:rsidR="0024775F" w:rsidRDefault="002E5325" w:rsidP="002E5325">
      <w:r>
        <w:tab/>
      </w:r>
      <w:r w:rsidR="000C4050" w:rsidRPr="000C4050">
        <w:t xml:space="preserve">Који процес треба да користи </w:t>
      </w:r>
      <w:r w:rsidR="009C35AC">
        <w:t>установа</w:t>
      </w:r>
      <w:r w:rsidR="000C4050" w:rsidRPr="000C4050">
        <w:t xml:space="preserve"> за одабир ЕМР? Уколико купи</w:t>
      </w:r>
      <w:r w:rsidR="00014C9B">
        <w:t xml:space="preserve"> </w:t>
      </w:r>
      <w:r w:rsidR="000C4050" w:rsidRPr="000C4050">
        <w:t xml:space="preserve">система од добављача, </w:t>
      </w:r>
      <w:r w:rsidR="00CB31E3">
        <w:t xml:space="preserve">да ли треба да направи уговор са </w:t>
      </w:r>
      <w:r w:rsidR="000C4050" w:rsidRPr="000C4050">
        <w:t xml:space="preserve">уговорите са </w:t>
      </w:r>
      <w:r w:rsidR="00CB31E3">
        <w:t>добављачем сервиса</w:t>
      </w:r>
      <w:r w:rsidR="000C4050" w:rsidRPr="000C4050">
        <w:t xml:space="preserve"> апликације или </w:t>
      </w:r>
      <w:r w:rsidR="00CB31E3">
        <w:t xml:space="preserve">да </w:t>
      </w:r>
      <w:r w:rsidR="000C4050" w:rsidRPr="000C4050">
        <w:t>тражи помоћ</w:t>
      </w:r>
      <w:r w:rsidR="00014C9B">
        <w:t xml:space="preserve"> </w:t>
      </w:r>
      <w:r w:rsidR="00CB31E3">
        <w:t xml:space="preserve">од </w:t>
      </w:r>
      <w:r w:rsidR="000C4050" w:rsidRPr="000C4050">
        <w:t xml:space="preserve">програмера система? Ко треба </w:t>
      </w:r>
      <w:r w:rsidR="00AA4325">
        <w:t xml:space="preserve">то </w:t>
      </w:r>
      <w:r w:rsidR="000C4050" w:rsidRPr="000C4050">
        <w:t xml:space="preserve">да води? </w:t>
      </w:r>
      <w:r w:rsidR="00AA4325">
        <w:t xml:space="preserve">Ко </w:t>
      </w:r>
      <w:r w:rsidR="000C4050" w:rsidRPr="000C4050">
        <w:t xml:space="preserve">треба да </w:t>
      </w:r>
      <w:r w:rsidR="00AA4325">
        <w:t>буде</w:t>
      </w:r>
      <w:r w:rsidR="000C4050" w:rsidRPr="000C4050">
        <w:t xml:space="preserve"> укључ</w:t>
      </w:r>
      <w:r w:rsidR="00AA4325">
        <w:t>ен у</w:t>
      </w:r>
      <w:r w:rsidR="00014C9B">
        <w:t xml:space="preserve"> </w:t>
      </w:r>
      <w:r w:rsidR="000C4050" w:rsidRPr="000C4050">
        <w:t xml:space="preserve">процес? Који ЕМР производи </w:t>
      </w:r>
      <w:r w:rsidR="00EE5AD9">
        <w:t xml:space="preserve">су </w:t>
      </w:r>
      <w:r w:rsidR="000C4050" w:rsidRPr="000C4050">
        <w:t xml:space="preserve">доступни на тржишту? Колико су </w:t>
      </w:r>
      <w:r w:rsidR="0024775F">
        <w:t>респектабилни</w:t>
      </w:r>
      <w:r w:rsidR="00014C9B">
        <w:t xml:space="preserve"> </w:t>
      </w:r>
      <w:r w:rsidR="000C4050" w:rsidRPr="000C4050">
        <w:t>продавц</w:t>
      </w:r>
      <w:r w:rsidR="0024775F">
        <w:t>и</w:t>
      </w:r>
      <w:r w:rsidR="000C4050" w:rsidRPr="000C4050">
        <w:t xml:space="preserve"> који развијају ове производе? Ово су само нека од многих питања која се постављају</w:t>
      </w:r>
      <w:r w:rsidR="00014C9B">
        <w:t xml:space="preserve"> </w:t>
      </w:r>
      <w:r w:rsidR="001B4BB2">
        <w:t xml:space="preserve">када </w:t>
      </w:r>
      <w:r w:rsidR="000C4050" w:rsidRPr="000C4050">
        <w:t>треба изабрати нови ИС.</w:t>
      </w:r>
      <w:r w:rsidR="00014C9B">
        <w:t xml:space="preserve"> </w:t>
      </w:r>
    </w:p>
    <w:p w:rsidR="000C4050" w:rsidRDefault="0024775F" w:rsidP="002E5325">
      <w:r>
        <w:tab/>
      </w:r>
      <w:r w:rsidR="000C4050" w:rsidRPr="000C4050">
        <w:t xml:space="preserve">Иако време и ресурси потребни за избор ЕМР (или било </w:t>
      </w:r>
      <w:r w:rsidR="00C4005A">
        <w:t>ког здравственог информационог система</w:t>
      </w:r>
      <w:r w:rsidR="000C4050" w:rsidRPr="000C4050">
        <w:t xml:space="preserve">) може значајно </w:t>
      </w:r>
      <w:r w:rsidR="00B22CAD">
        <w:t xml:space="preserve">да се </w:t>
      </w:r>
      <w:r w:rsidR="000C4050" w:rsidRPr="000C4050">
        <w:t>разлик</w:t>
      </w:r>
      <w:r w:rsidR="00B22CAD">
        <w:t>ују</w:t>
      </w:r>
      <w:r w:rsidR="000C4050" w:rsidRPr="000C4050">
        <w:t xml:space="preserve"> од једног окружења</w:t>
      </w:r>
      <w:r w:rsidR="00B22CAD" w:rsidRPr="00B22CAD">
        <w:t xml:space="preserve"> </w:t>
      </w:r>
      <w:r w:rsidR="00B22CAD" w:rsidRPr="000C4050">
        <w:t>до другог</w:t>
      </w:r>
      <w:r w:rsidR="00980126">
        <w:t>, нека основна</w:t>
      </w:r>
      <w:r w:rsidR="000C4050" w:rsidRPr="000C4050">
        <w:t xml:space="preserve"> питања треба решавати у</w:t>
      </w:r>
      <w:r w:rsidR="00980126">
        <w:t xml:space="preserve"> </w:t>
      </w:r>
      <w:r w:rsidR="00A834BC">
        <w:t>сваком почетку аквизиције система</w:t>
      </w:r>
      <w:r w:rsidR="000C4050" w:rsidRPr="000C4050">
        <w:t xml:space="preserve">. </w:t>
      </w:r>
    </w:p>
    <w:p w:rsidR="00F05D66" w:rsidRPr="00C47D0F" w:rsidRDefault="00F05D66" w:rsidP="002E5325"/>
    <w:p w:rsidR="00623EF9" w:rsidRPr="0086455C" w:rsidRDefault="00623EF9" w:rsidP="00623EF9">
      <w:pPr>
        <w:pStyle w:val="Heading2"/>
      </w:pPr>
      <w:bookmarkStart w:id="7" w:name="_Toc529109383"/>
      <w:bookmarkStart w:id="8" w:name="_Toc3753400"/>
      <w:r w:rsidRPr="0086455C">
        <w:t>Студија случаја</w:t>
      </w:r>
      <w:bookmarkEnd w:id="7"/>
      <w:bookmarkEnd w:id="8"/>
    </w:p>
    <w:p w:rsidR="00623EF9" w:rsidRDefault="005404D1" w:rsidP="00623EF9">
      <w:pPr>
        <w:tabs>
          <w:tab w:val="left" w:pos="7217"/>
        </w:tabs>
        <w:rPr>
          <w:sz w:val="22"/>
          <w:szCs w:val="22"/>
        </w:rPr>
      </w:pPr>
      <w:r>
        <w:rPr>
          <w:b/>
          <w:sz w:val="22"/>
          <w:szCs w:val="22"/>
          <w:u w:val="single"/>
        </w:rPr>
        <w:t>Набав</w:t>
      </w:r>
      <w:r w:rsidR="00DE1C0D">
        <w:rPr>
          <w:b/>
          <w:sz w:val="22"/>
          <w:szCs w:val="22"/>
          <w:u w:val="single"/>
        </w:rPr>
        <w:t>ка</w:t>
      </w:r>
      <w:r w:rsidR="00623EF9">
        <w:rPr>
          <w:b/>
          <w:sz w:val="22"/>
          <w:szCs w:val="22"/>
          <w:u w:val="single"/>
        </w:rPr>
        <w:t xml:space="preserve"> ЕМР</w:t>
      </w:r>
      <w:r w:rsidR="00623EF9" w:rsidRPr="0086455C">
        <w:rPr>
          <w:b/>
          <w:sz w:val="22"/>
          <w:szCs w:val="22"/>
          <w:u w:val="single"/>
        </w:rPr>
        <w:t xml:space="preserve"> система.</w:t>
      </w:r>
    </w:p>
    <w:p w:rsidR="0064088E" w:rsidRDefault="00125B04" w:rsidP="00623EF9">
      <w:pPr>
        <w:tabs>
          <w:tab w:val="left" w:pos="7217"/>
        </w:tabs>
        <w:rPr>
          <w:szCs w:val="22"/>
        </w:rPr>
      </w:pPr>
      <w:r w:rsidRPr="0086455C">
        <w:rPr>
          <w:szCs w:val="22"/>
        </w:rPr>
        <w:t xml:space="preserve">Valley Practicе </w:t>
      </w:r>
      <w:r w:rsidR="00623EF9" w:rsidRPr="0086455C">
        <w:rPr>
          <w:szCs w:val="22"/>
        </w:rPr>
        <w:t>пружа услуге бриге о пацијентима на три локације, све унутар круга од 15 миља (20км), и услужује готово 100</w:t>
      </w:r>
      <w:r w:rsidR="009E1773">
        <w:rPr>
          <w:szCs w:val="22"/>
        </w:rPr>
        <w:t>.</w:t>
      </w:r>
      <w:r w:rsidR="00623EF9" w:rsidRPr="0086455C">
        <w:rPr>
          <w:szCs w:val="22"/>
        </w:rPr>
        <w:t xml:space="preserve">000 пацијената. </w:t>
      </w:r>
      <w:r w:rsidR="00E84371">
        <w:t>Вајли Пракса</w:t>
      </w:r>
      <w:r w:rsidR="00E84371" w:rsidRPr="0086455C">
        <w:rPr>
          <w:szCs w:val="22"/>
        </w:rPr>
        <w:t xml:space="preserve"> </w:t>
      </w:r>
      <w:r w:rsidR="00623EF9" w:rsidRPr="0086455C">
        <w:rPr>
          <w:szCs w:val="22"/>
        </w:rPr>
        <w:t>је у власништву седам лекара; сваки лекар има једнак удео у власништву. Поред лекара, амбуланта запошљава 9 сестара, 15 чланова помоћног особља, бизнис менаџера, рачуновођу и директора (CEO).</w:t>
      </w:r>
    </w:p>
    <w:p w:rsidR="0064088E" w:rsidRDefault="0064088E" w:rsidP="0064088E">
      <w:pPr>
        <w:rPr>
          <w:szCs w:val="22"/>
        </w:rPr>
      </w:pPr>
      <w:r>
        <w:rPr>
          <w:szCs w:val="22"/>
        </w:rPr>
        <w:tab/>
      </w:r>
      <w:r w:rsidR="00623EF9" w:rsidRPr="0086455C">
        <w:rPr>
          <w:szCs w:val="22"/>
        </w:rPr>
        <w:t xml:space="preserve">Током дводневнoг </w:t>
      </w:r>
      <w:r w:rsidR="009E1773">
        <w:rPr>
          <w:szCs w:val="22"/>
        </w:rPr>
        <w:t>сесије</w:t>
      </w:r>
      <w:r w:rsidR="00623EF9" w:rsidRPr="0086455C">
        <w:rPr>
          <w:szCs w:val="22"/>
        </w:rPr>
        <w:t xml:space="preserve"> стратешког планирања, лекари и управни тим су створили мисију, визију и сет стратешких циљева за Valley Practicе. Мисија установ</w:t>
      </w:r>
      <w:r w:rsidR="00B3704D">
        <w:rPr>
          <w:szCs w:val="22"/>
        </w:rPr>
        <w:t>е је да служи као установа примарне заштите</w:t>
      </w:r>
      <w:r w:rsidR="00623EF9" w:rsidRPr="0086455C">
        <w:rPr>
          <w:szCs w:val="22"/>
        </w:rPr>
        <w:t xml:space="preserve"> “дом здравља” за индивидуе унутар заједнице, без обзира на способност пацијената да плате. Valley Practicе  жели да буде препозната као </w:t>
      </w:r>
      <w:r w:rsidR="00B3704D">
        <w:rPr>
          <w:szCs w:val="22"/>
        </w:rPr>
        <w:t>установа</w:t>
      </w:r>
      <w:r w:rsidR="00623EF9" w:rsidRPr="0086455C">
        <w:rPr>
          <w:szCs w:val="22"/>
        </w:rPr>
        <w:t xml:space="preserve"> која пружа високо-квалитетну негу пацијената</w:t>
      </w:r>
      <w:r w:rsidR="003539F7">
        <w:rPr>
          <w:szCs w:val="22"/>
        </w:rPr>
        <w:t>,</w:t>
      </w:r>
      <w:r w:rsidR="00623EF9" w:rsidRPr="0086455C">
        <w:rPr>
          <w:szCs w:val="22"/>
        </w:rPr>
        <w:t xml:space="preserve"> </w:t>
      </w:r>
      <w:r w:rsidR="003539F7">
        <w:rPr>
          <w:szCs w:val="22"/>
        </w:rPr>
        <w:t>исплативо лечење пацијента</w:t>
      </w:r>
      <w:r w:rsidR="00623EF9" w:rsidRPr="0086455C">
        <w:rPr>
          <w:szCs w:val="22"/>
        </w:rPr>
        <w:t xml:space="preserve"> користећи </w:t>
      </w:r>
      <w:r w:rsidR="003539F7">
        <w:rPr>
          <w:szCs w:val="22"/>
        </w:rPr>
        <w:t xml:space="preserve">евиденција-базиране стандарде </w:t>
      </w:r>
      <w:r w:rsidR="00725141">
        <w:rPr>
          <w:szCs w:val="22"/>
        </w:rPr>
        <w:t>неге</w:t>
      </w:r>
      <w:r w:rsidR="00623EF9" w:rsidRPr="0086455C">
        <w:rPr>
          <w:szCs w:val="22"/>
        </w:rPr>
        <w:t>.</w:t>
      </w:r>
      <w:r w:rsidR="00F967B0">
        <w:rPr>
          <w:szCs w:val="22"/>
        </w:rPr>
        <w:t xml:space="preserve"> </w:t>
      </w:r>
      <w:r w:rsidR="00623EF9" w:rsidRPr="0086455C">
        <w:rPr>
          <w:szCs w:val="22"/>
        </w:rPr>
        <w:t>У својству са својом мисијом, један од стратешких циљева амбуланте је да замени свој</w:t>
      </w:r>
      <w:r w:rsidR="00424F67">
        <w:rPr>
          <w:szCs w:val="22"/>
        </w:rPr>
        <w:t>е папир-базиране медицинске записе</w:t>
      </w:r>
      <w:r w:rsidR="00623EF9" w:rsidRPr="0086455C">
        <w:rPr>
          <w:szCs w:val="22"/>
        </w:rPr>
        <w:t xml:space="preserve"> </w:t>
      </w:r>
      <w:r w:rsidR="00424F67">
        <w:rPr>
          <w:szCs w:val="22"/>
        </w:rPr>
        <w:t xml:space="preserve">са </w:t>
      </w:r>
      <w:r w:rsidR="00623EF9">
        <w:rPr>
          <w:szCs w:val="22"/>
        </w:rPr>
        <w:t>ЕМР</w:t>
      </w:r>
      <w:r w:rsidR="00125B04">
        <w:rPr>
          <w:szCs w:val="22"/>
        </w:rPr>
        <w:t xml:space="preserve"> </w:t>
      </w:r>
      <w:r w:rsidR="00623EF9">
        <w:rPr>
          <w:szCs w:val="22"/>
          <w:lang w:val="en-US"/>
        </w:rPr>
        <w:t>(Electronic medical record)</w:t>
      </w:r>
      <w:r w:rsidR="00623EF9" w:rsidRPr="0086455C">
        <w:rPr>
          <w:szCs w:val="22"/>
        </w:rPr>
        <w:t xml:space="preserve"> системом. Такав систем би требало да омогући пружаоцима неге вођење бриге о пацијентима коришћењем свеже, комплетне, тачне информације, било кад, било где.</w:t>
      </w:r>
    </w:p>
    <w:p w:rsidR="009B7D0B" w:rsidRDefault="0064088E" w:rsidP="00561343">
      <w:pPr>
        <w:rPr>
          <w:szCs w:val="22"/>
        </w:rPr>
      </w:pPr>
      <w:r>
        <w:rPr>
          <w:szCs w:val="22"/>
        </w:rPr>
        <w:tab/>
      </w:r>
      <w:r w:rsidR="00623EF9" w:rsidRPr="0086455C">
        <w:rPr>
          <w:szCs w:val="22"/>
        </w:rPr>
        <w:t xml:space="preserve">Др Џон Маркус, водећи лекар у Valley Practisе обратио се др Џулији Браун, најновијем </w:t>
      </w:r>
      <w:r w:rsidR="00623EF9">
        <w:rPr>
          <w:szCs w:val="22"/>
        </w:rPr>
        <w:t>партнеру у групи да предводи ЕМР пројекат. Др</w:t>
      </w:r>
      <w:r w:rsidR="00623EF9" w:rsidRPr="0086455C">
        <w:rPr>
          <w:szCs w:val="22"/>
        </w:rPr>
        <w:t xml:space="preserve"> Браун се придружила амбуланти пре две године након што је завршила спе</w:t>
      </w:r>
      <w:r w:rsidR="00F92BF8">
        <w:rPr>
          <w:szCs w:val="22"/>
        </w:rPr>
        <w:t>цијализацију интерне медицине у</w:t>
      </w:r>
      <w:r w:rsidR="00623EF9" w:rsidRPr="0086455C">
        <w:rPr>
          <w:szCs w:val="22"/>
        </w:rPr>
        <w:t xml:space="preserve"> </w:t>
      </w:r>
      <w:r w:rsidR="00F92BF8">
        <w:rPr>
          <w:szCs w:val="22"/>
        </w:rPr>
        <w:t>универзитетском</w:t>
      </w:r>
      <w:r w:rsidR="00623EF9" w:rsidRPr="0086455C">
        <w:rPr>
          <w:szCs w:val="22"/>
        </w:rPr>
        <w:t xml:space="preserve"> медицинском центру кој</w:t>
      </w:r>
      <w:r w:rsidR="00623EF9">
        <w:rPr>
          <w:szCs w:val="22"/>
        </w:rPr>
        <w:t>и је имао потпуно интегрисан ЕМР</w:t>
      </w:r>
      <w:r w:rsidR="00134844">
        <w:rPr>
          <w:szCs w:val="22"/>
        </w:rPr>
        <w:t xml:space="preserve"> систем и</w:t>
      </w:r>
      <w:r w:rsidR="00623EF9" w:rsidRPr="0086455C">
        <w:rPr>
          <w:szCs w:val="22"/>
        </w:rPr>
        <w:t xml:space="preserve"> у </w:t>
      </w:r>
      <w:r w:rsidR="00134844">
        <w:rPr>
          <w:szCs w:val="22"/>
        </w:rPr>
        <w:t>болници</w:t>
      </w:r>
      <w:r w:rsidR="00623EF9" w:rsidRPr="0086455C">
        <w:rPr>
          <w:szCs w:val="22"/>
        </w:rPr>
        <w:t xml:space="preserve"> </w:t>
      </w:r>
      <w:r w:rsidR="00134844">
        <w:rPr>
          <w:szCs w:val="22"/>
        </w:rPr>
        <w:t>и у</w:t>
      </w:r>
      <w:r w:rsidR="00623EF9" w:rsidRPr="0086455C">
        <w:rPr>
          <w:szCs w:val="22"/>
        </w:rPr>
        <w:t xml:space="preserve"> амбулантама. </w:t>
      </w:r>
      <w:r w:rsidR="00623EF9" w:rsidRPr="0086455C">
        <w:rPr>
          <w:szCs w:val="22"/>
        </w:rPr>
        <w:lastRenderedPageBreak/>
        <w:t xml:space="preserve">Од свих лекара у Valley Practicе, др Браун је имала </w:t>
      </w:r>
      <w:r w:rsidR="00623EF9">
        <w:rPr>
          <w:szCs w:val="22"/>
        </w:rPr>
        <w:t>највише искуства у коришћењу ЕМР</w:t>
      </w:r>
      <w:r w:rsidR="00623EF9" w:rsidRPr="0086455C">
        <w:rPr>
          <w:szCs w:val="22"/>
        </w:rPr>
        <w:t xml:space="preserve"> система. Она је била заговорник за </w:t>
      </w:r>
      <w:r w:rsidR="00623EF9">
        <w:rPr>
          <w:szCs w:val="22"/>
        </w:rPr>
        <w:t>имплементацију ЕМР</w:t>
      </w:r>
      <w:r w:rsidR="00623EF9" w:rsidRPr="0086455C">
        <w:rPr>
          <w:szCs w:val="22"/>
        </w:rPr>
        <w:t xml:space="preserve">-а и верује да је он </w:t>
      </w:r>
      <w:r w:rsidR="003E7968">
        <w:rPr>
          <w:szCs w:val="22"/>
        </w:rPr>
        <w:t>кључан</w:t>
      </w:r>
      <w:r w:rsidR="00623EF9" w:rsidRPr="0086455C">
        <w:rPr>
          <w:szCs w:val="22"/>
        </w:rPr>
        <w:t xml:space="preserve"> </w:t>
      </w:r>
      <w:r w:rsidR="00235068">
        <w:rPr>
          <w:szCs w:val="22"/>
        </w:rPr>
        <w:t>да</w:t>
      </w:r>
      <w:r w:rsidR="00623EF9" w:rsidRPr="0086455C">
        <w:rPr>
          <w:szCs w:val="22"/>
        </w:rPr>
        <w:t xml:space="preserve"> омогући установи да оствари своје стратешке циљеве.</w:t>
      </w:r>
      <w:r w:rsidR="000B1567">
        <w:rPr>
          <w:szCs w:val="22"/>
        </w:rPr>
        <w:t xml:space="preserve"> </w:t>
      </w:r>
    </w:p>
    <w:p w:rsidR="00561343" w:rsidRDefault="009B7D0B" w:rsidP="00561343">
      <w:pPr>
        <w:rPr>
          <w:szCs w:val="22"/>
        </w:rPr>
      </w:pPr>
      <w:r>
        <w:rPr>
          <w:szCs w:val="22"/>
        </w:rPr>
        <w:tab/>
      </w:r>
      <w:r w:rsidR="00623EF9" w:rsidRPr="0086455C">
        <w:rPr>
          <w:szCs w:val="22"/>
        </w:rPr>
        <w:t>Др Браун се сложила да председава управним одбором</w:t>
      </w:r>
      <w:r w:rsidR="00597B45">
        <w:rPr>
          <w:szCs w:val="22"/>
        </w:rPr>
        <w:t xml:space="preserve"> пројекта</w:t>
      </w:r>
      <w:r w:rsidR="00623EF9" w:rsidRPr="0086455C">
        <w:rPr>
          <w:szCs w:val="22"/>
        </w:rPr>
        <w:t>. Она је позвала кључне чланове да раде у оквиру одбора, укључујући Др Рене Вард, старијег лекара у амбуланти;  господина Џејмса Роулса,  директора;  госпођу  Мери Метјуз  РН, медицинску сестру, и госпођу  Сенди Рејмонд - бизнис менаџера. Др Браун је п</w:t>
      </w:r>
      <w:r w:rsidR="00623EF9">
        <w:rPr>
          <w:szCs w:val="22"/>
        </w:rPr>
        <w:t xml:space="preserve">редложила да одбор </w:t>
      </w:r>
      <w:r w:rsidR="001D66E5">
        <w:rPr>
          <w:szCs w:val="22"/>
        </w:rPr>
        <w:t>направи уговор са</w:t>
      </w:r>
      <w:r w:rsidR="00623EF9">
        <w:rPr>
          <w:szCs w:val="22"/>
        </w:rPr>
        <w:t xml:space="preserve"> ИТ</w:t>
      </w:r>
      <w:r w:rsidR="00623EF9" w:rsidRPr="0086455C">
        <w:rPr>
          <w:szCs w:val="22"/>
        </w:rPr>
        <w:t xml:space="preserve"> консултант</w:t>
      </w:r>
      <w:r w:rsidR="001D66E5">
        <w:rPr>
          <w:szCs w:val="22"/>
        </w:rPr>
        <w:t>ом</w:t>
      </w:r>
      <w:r w:rsidR="00623EF9" w:rsidRPr="0086455C">
        <w:rPr>
          <w:szCs w:val="22"/>
        </w:rPr>
        <w:t xml:space="preserve"> за здравствену негу </w:t>
      </w:r>
      <w:r w:rsidR="001D66E5">
        <w:rPr>
          <w:szCs w:val="22"/>
        </w:rPr>
        <w:t xml:space="preserve">који ће да </w:t>
      </w:r>
      <w:r w:rsidR="00623EF9" w:rsidRPr="0086455C">
        <w:rPr>
          <w:szCs w:val="22"/>
        </w:rPr>
        <w:t>води чланове одбора кроз процес аквизиције</w:t>
      </w:r>
      <w:r w:rsidR="001D66E5">
        <w:rPr>
          <w:szCs w:val="22"/>
        </w:rPr>
        <w:t xml:space="preserve"> система</w:t>
      </w:r>
      <w:r w:rsidR="00623EF9" w:rsidRPr="0086455C">
        <w:rPr>
          <w:szCs w:val="22"/>
        </w:rPr>
        <w:t>. Лекари партнери су одобрили овај захтев, и одбор је задржао услуге Гђе Шејле Мур, консултанта унутар HIT Consulting Solutions, која је препоручена од стране свог колеге др Маркуса.</w:t>
      </w:r>
    </w:p>
    <w:p w:rsidR="00561343" w:rsidRDefault="00561343" w:rsidP="00561343">
      <w:pPr>
        <w:rPr>
          <w:szCs w:val="22"/>
        </w:rPr>
      </w:pPr>
      <w:r>
        <w:rPr>
          <w:szCs w:val="22"/>
        </w:rPr>
        <w:tab/>
      </w:r>
      <w:r w:rsidR="00623EF9" w:rsidRPr="0086455C">
        <w:rPr>
          <w:szCs w:val="22"/>
        </w:rPr>
        <w:t>Након што је фор</w:t>
      </w:r>
      <w:r w:rsidR="00623EF9">
        <w:rPr>
          <w:szCs w:val="22"/>
        </w:rPr>
        <w:t xml:space="preserve">миран управни одбор </w:t>
      </w:r>
      <w:r w:rsidR="00BD2DDA">
        <w:rPr>
          <w:szCs w:val="22"/>
        </w:rPr>
        <w:t>пројекта</w:t>
      </w:r>
      <w:r w:rsidR="00623EF9">
        <w:rPr>
          <w:szCs w:val="22"/>
        </w:rPr>
        <w:t xml:space="preserve">, </w:t>
      </w:r>
      <w:r w:rsidR="00BD2DDA">
        <w:rPr>
          <w:szCs w:val="22"/>
        </w:rPr>
        <w:t>др Маркус се сусре</w:t>
      </w:r>
      <w:r w:rsidR="00594E95">
        <w:rPr>
          <w:szCs w:val="22"/>
        </w:rPr>
        <w:t>о</w:t>
      </w:r>
      <w:r w:rsidR="00623EF9" w:rsidRPr="0086455C">
        <w:rPr>
          <w:szCs w:val="22"/>
        </w:rPr>
        <w:t xml:space="preserve"> са </w:t>
      </w:r>
      <w:r w:rsidR="00BD2DDA">
        <w:rPr>
          <w:szCs w:val="22"/>
        </w:rPr>
        <w:t>управни</w:t>
      </w:r>
      <w:r w:rsidR="00550DA4">
        <w:rPr>
          <w:szCs w:val="22"/>
        </w:rPr>
        <w:t>м</w:t>
      </w:r>
      <w:r w:rsidR="00BD2DDA">
        <w:rPr>
          <w:szCs w:val="22"/>
        </w:rPr>
        <w:t xml:space="preserve"> одбор</w:t>
      </w:r>
      <w:r w:rsidR="00550DA4">
        <w:rPr>
          <w:szCs w:val="22"/>
        </w:rPr>
        <w:t>ом</w:t>
      </w:r>
      <w:r w:rsidR="00BD2DDA">
        <w:rPr>
          <w:szCs w:val="22"/>
        </w:rPr>
        <w:t xml:space="preserve"> </w:t>
      </w:r>
      <w:r w:rsidR="00623EF9" w:rsidRPr="0086455C">
        <w:rPr>
          <w:szCs w:val="22"/>
        </w:rPr>
        <w:t xml:space="preserve">да </w:t>
      </w:r>
      <w:r w:rsidR="00550DA4">
        <w:rPr>
          <w:szCs w:val="22"/>
        </w:rPr>
        <w:t>би дефиниса</w:t>
      </w:r>
      <w:r w:rsidR="00594E95">
        <w:rPr>
          <w:szCs w:val="22"/>
        </w:rPr>
        <w:t>о</w:t>
      </w:r>
      <w:r w:rsidR="00550DA4">
        <w:rPr>
          <w:szCs w:val="22"/>
        </w:rPr>
        <w:t xml:space="preserve"> </w:t>
      </w:r>
      <w:r w:rsidR="00747381">
        <w:rPr>
          <w:szCs w:val="22"/>
        </w:rPr>
        <w:t>обавезе и рок испоруке</w:t>
      </w:r>
      <w:r w:rsidR="00623EF9">
        <w:rPr>
          <w:szCs w:val="22"/>
        </w:rPr>
        <w:t xml:space="preserve">. </w:t>
      </w:r>
      <w:r w:rsidR="00A41613">
        <w:rPr>
          <w:szCs w:val="22"/>
        </w:rPr>
        <w:t>Др Маркус се захвали</w:t>
      </w:r>
      <w:r w:rsidR="006D1BAE">
        <w:rPr>
          <w:szCs w:val="22"/>
        </w:rPr>
        <w:t>о</w:t>
      </w:r>
      <w:r w:rsidR="00623EF9" w:rsidRPr="0086455C">
        <w:rPr>
          <w:szCs w:val="22"/>
        </w:rPr>
        <w:t xml:space="preserve"> доктор</w:t>
      </w:r>
      <w:r w:rsidR="008B50F7">
        <w:rPr>
          <w:szCs w:val="22"/>
        </w:rPr>
        <w:t>у</w:t>
      </w:r>
      <w:r w:rsidR="00623EF9" w:rsidRPr="0086455C">
        <w:rPr>
          <w:szCs w:val="22"/>
        </w:rPr>
        <w:t xml:space="preserve"> Браун као и свим члановима одбора на њиховој спремности да учествују у тако важном подухвату. Он их је уверио да имају његову пуну подршку и подршку читавог медицинског тима.</w:t>
      </w:r>
    </w:p>
    <w:p w:rsidR="00561343" w:rsidRDefault="00561343" w:rsidP="00561343">
      <w:pPr>
        <w:rPr>
          <w:szCs w:val="22"/>
        </w:rPr>
      </w:pPr>
      <w:r>
        <w:rPr>
          <w:szCs w:val="22"/>
        </w:rPr>
        <w:tab/>
      </w:r>
      <w:r w:rsidR="00623EF9" w:rsidRPr="0086455C">
        <w:rPr>
          <w:szCs w:val="22"/>
        </w:rPr>
        <w:t xml:space="preserve">Др Маркус је проверио са </w:t>
      </w:r>
      <w:r w:rsidR="007A27A1">
        <w:rPr>
          <w:szCs w:val="22"/>
        </w:rPr>
        <w:t xml:space="preserve">управним </w:t>
      </w:r>
      <w:r w:rsidR="00623EF9" w:rsidRPr="0086455C">
        <w:rPr>
          <w:szCs w:val="22"/>
        </w:rPr>
        <w:t>одбором мисију, визију и стратешке циљеве амбуланте као и надлежност одбора. Одбору је затражено да у потпуности истр</w:t>
      </w:r>
      <w:r w:rsidR="00623EF9">
        <w:rPr>
          <w:szCs w:val="22"/>
        </w:rPr>
        <w:t xml:space="preserve">ажи и препоручи три </w:t>
      </w:r>
      <w:r w:rsidR="00BC453E">
        <w:rPr>
          <w:szCs w:val="22"/>
        </w:rPr>
        <w:t xml:space="preserve">врхунска </w:t>
      </w:r>
      <w:r w:rsidR="00623EF9">
        <w:rPr>
          <w:szCs w:val="22"/>
        </w:rPr>
        <w:t>ЕМР</w:t>
      </w:r>
      <w:r w:rsidR="00623EF9" w:rsidRPr="0086455C">
        <w:rPr>
          <w:szCs w:val="22"/>
        </w:rPr>
        <w:t xml:space="preserve"> решења која су доступна </w:t>
      </w:r>
      <w:r w:rsidR="00BC453E">
        <w:rPr>
          <w:szCs w:val="22"/>
        </w:rPr>
        <w:t>на тржошту</w:t>
      </w:r>
      <w:r w:rsidR="00623EF9" w:rsidRPr="0086455C">
        <w:rPr>
          <w:szCs w:val="22"/>
        </w:rPr>
        <w:t>.  Нагласио је своју жељу да се чла</w:t>
      </w:r>
      <w:r w:rsidR="00623EF9">
        <w:rPr>
          <w:szCs w:val="22"/>
        </w:rPr>
        <w:t xml:space="preserve">нови </w:t>
      </w:r>
      <w:r w:rsidR="007C2CC6">
        <w:rPr>
          <w:szCs w:val="22"/>
        </w:rPr>
        <w:t>одбор</w:t>
      </w:r>
      <w:r w:rsidR="00623EF9">
        <w:rPr>
          <w:szCs w:val="22"/>
        </w:rPr>
        <w:t>а фокусирају на ЕМР</w:t>
      </w:r>
      <w:r w:rsidR="00623EF9" w:rsidRPr="0086455C">
        <w:rPr>
          <w:szCs w:val="22"/>
        </w:rPr>
        <w:t xml:space="preserve"> продавце који имају искуства и солидан </w:t>
      </w:r>
      <w:r w:rsidR="00400EED" w:rsidRPr="0086455C">
        <w:rPr>
          <w:szCs w:val="22"/>
        </w:rPr>
        <w:t xml:space="preserve">успех </w:t>
      </w:r>
      <w:r w:rsidR="00623EF9" w:rsidRPr="0086455C">
        <w:rPr>
          <w:szCs w:val="22"/>
        </w:rPr>
        <w:t xml:space="preserve">забележен у имплементацији система у лекарске ординације попут њихове и да су </w:t>
      </w:r>
      <w:r w:rsidR="00BF5C77">
        <w:rPr>
          <w:szCs w:val="22"/>
        </w:rPr>
        <w:t>производи</w:t>
      </w:r>
      <w:r w:rsidR="00623EF9" w:rsidRPr="0086455C">
        <w:rPr>
          <w:szCs w:val="22"/>
        </w:rPr>
        <w:t xml:space="preserve"> које имају сертифик</w:t>
      </w:r>
      <w:r w:rsidR="002540DE">
        <w:rPr>
          <w:szCs w:val="22"/>
        </w:rPr>
        <w:t>ат издат</w:t>
      </w:r>
      <w:r w:rsidR="00623EF9" w:rsidRPr="0086455C">
        <w:rPr>
          <w:szCs w:val="22"/>
        </w:rPr>
        <w:t xml:space="preserve"> од стране Комисије </w:t>
      </w:r>
      <w:r w:rsidR="00B33C6C">
        <w:rPr>
          <w:szCs w:val="22"/>
        </w:rPr>
        <w:t>з</w:t>
      </w:r>
      <w:r w:rsidR="00C65CD1">
        <w:rPr>
          <w:szCs w:val="22"/>
        </w:rPr>
        <w:t>а Издавање Сертификата за Информационе Технологије у</w:t>
      </w:r>
      <w:r w:rsidR="00FA5DF7" w:rsidRPr="0086455C">
        <w:rPr>
          <w:szCs w:val="22"/>
        </w:rPr>
        <w:t xml:space="preserve"> </w:t>
      </w:r>
      <w:r w:rsidR="00623EF9" w:rsidRPr="0086455C">
        <w:rPr>
          <w:szCs w:val="22"/>
        </w:rPr>
        <w:t>Здравству (CCHIT).</w:t>
      </w:r>
      <w:r>
        <w:rPr>
          <w:szCs w:val="22"/>
        </w:rPr>
        <w:tab/>
      </w:r>
    </w:p>
    <w:p w:rsidR="00561343" w:rsidRPr="00285FD0" w:rsidRDefault="00561343" w:rsidP="00561343">
      <w:pPr>
        <w:rPr>
          <w:szCs w:val="22"/>
        </w:rPr>
      </w:pPr>
      <w:r>
        <w:rPr>
          <w:szCs w:val="22"/>
        </w:rPr>
        <w:tab/>
      </w:r>
      <w:r w:rsidR="00623EF9">
        <w:rPr>
          <w:szCs w:val="22"/>
        </w:rPr>
        <w:t>Др Маркус је нагласио да је ЕМР</w:t>
      </w:r>
      <w:r w:rsidR="00623EF9" w:rsidRPr="0086455C">
        <w:rPr>
          <w:szCs w:val="22"/>
        </w:rPr>
        <w:t xml:space="preserve"> систем неопходан да омогући пружаоцима услуга да приступе информацијама пацијената са било ког од три места где ради Valley Practicе као и од куће. Он је такође говорио и о потреби да здравствени систем омогући подсетнике за заказивање прегледа пацијената, интеракције међу лековима, и приступ водичима стандарда клиничке праксе и неге. Један од циљева је да се Valley Practicе коначно </w:t>
      </w:r>
      <w:r w:rsidR="00A143D6">
        <w:rPr>
          <w:szCs w:val="22"/>
        </w:rPr>
        <w:t>ослободи</w:t>
      </w:r>
      <w:r w:rsidR="00623EF9" w:rsidRPr="0086455C">
        <w:rPr>
          <w:szCs w:val="22"/>
        </w:rPr>
        <w:t xml:space="preserve"> папирних картона и </w:t>
      </w:r>
      <w:r w:rsidR="00C21097">
        <w:rPr>
          <w:szCs w:val="22"/>
        </w:rPr>
        <w:t xml:space="preserve">да се </w:t>
      </w:r>
      <w:r w:rsidR="00623EF9" w:rsidRPr="0086455C">
        <w:rPr>
          <w:szCs w:val="22"/>
        </w:rPr>
        <w:t>значајно смањи количина диктата и транскрипата која се тренутно об</w:t>
      </w:r>
      <w:r w:rsidR="00A14629">
        <w:rPr>
          <w:szCs w:val="22"/>
        </w:rPr>
        <w:t>а</w:t>
      </w:r>
      <w:r w:rsidR="00623EF9" w:rsidRPr="0086455C">
        <w:rPr>
          <w:szCs w:val="22"/>
        </w:rPr>
        <w:t>вља. Др Вард, господин Роулс и госпођа Метјуз су преузели водеће улоге у верификацији и додељивању приоритета потребама израженим од стране различитих корисничких група.</w:t>
      </w:r>
      <w:r w:rsidR="00285FD0">
        <w:rPr>
          <w:szCs w:val="22"/>
        </w:rPr>
        <w:tab/>
      </w:r>
    </w:p>
    <w:p w:rsidR="00B34039" w:rsidRDefault="00561343" w:rsidP="00561343">
      <w:pPr>
        <w:rPr>
          <w:szCs w:val="22"/>
        </w:rPr>
      </w:pPr>
      <w:r>
        <w:rPr>
          <w:szCs w:val="22"/>
        </w:rPr>
        <w:tab/>
      </w:r>
      <w:r w:rsidR="00623EF9" w:rsidRPr="0086455C">
        <w:rPr>
          <w:szCs w:val="22"/>
        </w:rPr>
        <w:t xml:space="preserve">Под вођством докторке Браун, чланови </w:t>
      </w:r>
      <w:r w:rsidR="00285FD0">
        <w:rPr>
          <w:szCs w:val="22"/>
        </w:rPr>
        <w:t xml:space="preserve">управног </w:t>
      </w:r>
      <w:r w:rsidR="00623EF9" w:rsidRPr="0086455C">
        <w:rPr>
          <w:szCs w:val="22"/>
        </w:rPr>
        <w:t>одбора пројект</w:t>
      </w:r>
      <w:r w:rsidR="006E725A">
        <w:rPr>
          <w:szCs w:val="22"/>
        </w:rPr>
        <w:t>а</w:t>
      </w:r>
      <w:r w:rsidR="00623EF9" w:rsidRPr="0086455C">
        <w:rPr>
          <w:szCs w:val="22"/>
        </w:rPr>
        <w:t xml:space="preserve"> су поставили пет циљева и методе које ће користити током управљања својим активностима. Госпођа  Мур,  консултант, асистирала им је у јасном дефинисању  ових циљева и дискутовала о различитим опцијама </w:t>
      </w:r>
      <w:r w:rsidR="008B5642">
        <w:rPr>
          <w:szCs w:val="22"/>
        </w:rPr>
        <w:t>у</w:t>
      </w:r>
      <w:r w:rsidR="00623EF9" w:rsidRPr="0086455C">
        <w:rPr>
          <w:szCs w:val="22"/>
        </w:rPr>
        <w:t xml:space="preserve"> даљем напредовању. О</w:t>
      </w:r>
      <w:r w:rsidR="00623EF9">
        <w:rPr>
          <w:szCs w:val="22"/>
        </w:rPr>
        <w:t>ни су се сложили да размотре ЕМР</w:t>
      </w:r>
      <w:r w:rsidR="00623EF9" w:rsidRPr="0086455C">
        <w:rPr>
          <w:szCs w:val="22"/>
        </w:rPr>
        <w:t xml:space="preserve"> </w:t>
      </w:r>
      <w:r w:rsidR="00941F28">
        <w:rPr>
          <w:szCs w:val="22"/>
        </w:rPr>
        <w:t>произбоде</w:t>
      </w:r>
      <w:r w:rsidR="00623EF9" w:rsidRPr="0086455C">
        <w:rPr>
          <w:szCs w:val="22"/>
        </w:rPr>
        <w:t xml:space="preserve"> само оних понуђача који су имали пет и више година искуства у индустрији и који су имали солидан учинак у имплементацији (што су дефинисали као најмање 25 </w:t>
      </w:r>
      <w:r w:rsidR="00694E55">
        <w:rPr>
          <w:szCs w:val="22"/>
        </w:rPr>
        <w:t xml:space="preserve">или више </w:t>
      </w:r>
      <w:r w:rsidR="00623EF9" w:rsidRPr="0086455C">
        <w:rPr>
          <w:szCs w:val="22"/>
        </w:rPr>
        <w:t>имплементација).</w:t>
      </w:r>
      <w:r>
        <w:rPr>
          <w:szCs w:val="22"/>
        </w:rPr>
        <w:tab/>
      </w:r>
    </w:p>
    <w:p w:rsidR="00561343" w:rsidRDefault="00B34039" w:rsidP="00561343">
      <w:pPr>
        <w:rPr>
          <w:szCs w:val="22"/>
        </w:rPr>
      </w:pPr>
      <w:r>
        <w:rPr>
          <w:szCs w:val="22"/>
        </w:rPr>
        <w:tab/>
      </w:r>
      <w:r w:rsidR="00623EF9" w:rsidRPr="0086455C">
        <w:rPr>
          <w:szCs w:val="22"/>
        </w:rPr>
        <w:t xml:space="preserve">Пет пројектних циљева су базирани на стратешким циљевима Valley Practice-а. Ови пројектни циљеви су продискутoвани и одобрени од стране директора као и </w:t>
      </w:r>
      <w:r>
        <w:rPr>
          <w:szCs w:val="22"/>
        </w:rPr>
        <w:t xml:space="preserve">од стране </w:t>
      </w:r>
      <w:r w:rsidR="00623EF9" w:rsidRPr="0086455C">
        <w:rPr>
          <w:szCs w:val="22"/>
        </w:rPr>
        <w:t>лeкара партнера. Када су се сложили по питању циљева, чланови  управног одбора су изабрали малу радну групу од чланова одбора да изведе процес дефинисања потреба и функционалности система.</w:t>
      </w:r>
      <w:r w:rsidR="00474794">
        <w:rPr>
          <w:szCs w:val="22"/>
        </w:rPr>
        <w:t xml:space="preserve"> </w:t>
      </w:r>
      <w:r w:rsidR="00623EF9" w:rsidRPr="0086455C">
        <w:rPr>
          <w:szCs w:val="22"/>
        </w:rPr>
        <w:t xml:space="preserve">Због ограничења </w:t>
      </w:r>
      <w:r w:rsidR="00BA134C">
        <w:rPr>
          <w:szCs w:val="22"/>
        </w:rPr>
        <w:t>у радном времену</w:t>
      </w:r>
      <w:r w:rsidR="00623EF9" w:rsidRPr="0086455C">
        <w:rPr>
          <w:szCs w:val="22"/>
        </w:rPr>
        <w:t xml:space="preserve"> запослених, радна група је извела три одвојене фокусне групе током </w:t>
      </w:r>
      <w:r w:rsidR="002679A6">
        <w:rPr>
          <w:szCs w:val="22"/>
        </w:rPr>
        <w:t>паузе</w:t>
      </w:r>
      <w:r w:rsidR="00623EF9" w:rsidRPr="0086455C">
        <w:rPr>
          <w:szCs w:val="22"/>
        </w:rPr>
        <w:t xml:space="preserve"> за ручак - једна са медицинским сестрама, једна са помоћним особљем и трећа са лекарима. Госпођа Мур, консултант, је извела упит са фокусним групама, користећи технику делимично структурираних номиналних група.</w:t>
      </w:r>
      <w:r w:rsidR="00561343">
        <w:rPr>
          <w:szCs w:val="22"/>
        </w:rPr>
        <w:t xml:space="preserve"> </w:t>
      </w:r>
    </w:p>
    <w:p w:rsidR="00561343" w:rsidRDefault="00561343" w:rsidP="00561343">
      <w:pPr>
        <w:rPr>
          <w:szCs w:val="22"/>
        </w:rPr>
      </w:pPr>
      <w:r>
        <w:rPr>
          <w:szCs w:val="22"/>
        </w:rPr>
        <w:tab/>
      </w:r>
      <w:r w:rsidR="00623EF9" w:rsidRPr="0086455C">
        <w:rPr>
          <w:szCs w:val="22"/>
        </w:rPr>
        <w:t xml:space="preserve">У </w:t>
      </w:r>
      <w:r w:rsidR="005D2F32">
        <w:rPr>
          <w:szCs w:val="22"/>
        </w:rPr>
        <w:t>складу</w:t>
      </w:r>
      <w:r w:rsidR="00623EF9" w:rsidRPr="0086455C">
        <w:rPr>
          <w:szCs w:val="22"/>
        </w:rPr>
        <w:t xml:space="preserve"> са </w:t>
      </w:r>
      <w:r w:rsidR="008F5505">
        <w:rPr>
          <w:szCs w:val="22"/>
        </w:rPr>
        <w:t>фазом</w:t>
      </w:r>
      <w:r w:rsidR="00623EF9" w:rsidRPr="0086455C">
        <w:rPr>
          <w:szCs w:val="22"/>
        </w:rPr>
        <w:t xml:space="preserve"> дефиниције </w:t>
      </w:r>
      <w:r w:rsidR="008F5505">
        <w:rPr>
          <w:szCs w:val="22"/>
        </w:rPr>
        <w:t>захтева</w:t>
      </w:r>
      <w:r w:rsidR="00623EF9" w:rsidRPr="0086455C">
        <w:rPr>
          <w:szCs w:val="22"/>
        </w:rPr>
        <w:t xml:space="preserve"> пројекта, господин Роулс и докторка Браун уз асистенцију</w:t>
      </w:r>
      <w:r w:rsidR="006B12B5">
        <w:rPr>
          <w:szCs w:val="22"/>
        </w:rPr>
        <w:t xml:space="preserve"> г</w:t>
      </w:r>
      <w:r w:rsidR="006B12B5" w:rsidRPr="0086455C">
        <w:rPr>
          <w:szCs w:val="22"/>
        </w:rPr>
        <w:t>оспођ</w:t>
      </w:r>
      <w:r w:rsidR="006B12B5">
        <w:rPr>
          <w:szCs w:val="22"/>
        </w:rPr>
        <w:t>е</w:t>
      </w:r>
      <w:r w:rsidR="006B12B5" w:rsidRPr="0086455C">
        <w:rPr>
          <w:szCs w:val="22"/>
        </w:rPr>
        <w:t xml:space="preserve"> </w:t>
      </w:r>
      <w:r w:rsidR="00623EF9" w:rsidRPr="0086455C">
        <w:rPr>
          <w:szCs w:val="22"/>
        </w:rPr>
        <w:t xml:space="preserve">Мур су испитали </w:t>
      </w:r>
      <w:r w:rsidR="00623EF9">
        <w:rPr>
          <w:szCs w:val="22"/>
        </w:rPr>
        <w:t>тржиште ЕМР</w:t>
      </w:r>
      <w:r w:rsidR="00623EF9" w:rsidRPr="0086455C">
        <w:rPr>
          <w:szCs w:val="22"/>
        </w:rPr>
        <w:t xml:space="preserve"> понуђача. </w:t>
      </w:r>
      <w:r w:rsidR="00AB532A">
        <w:rPr>
          <w:szCs w:val="22"/>
        </w:rPr>
        <w:t>Прегледали</w:t>
      </w:r>
      <w:r w:rsidR="00623EF9" w:rsidRPr="0086455C">
        <w:rPr>
          <w:szCs w:val="22"/>
        </w:rPr>
        <w:t xml:space="preserve"> су литературу, консултовали се са колегама у државној медицинској асоцијацији и </w:t>
      </w:r>
      <w:r w:rsidR="00586F0B">
        <w:rPr>
          <w:szCs w:val="22"/>
        </w:rPr>
        <w:t>проверили</w:t>
      </w:r>
      <w:r w:rsidR="00623EF9" w:rsidRPr="0086455C">
        <w:rPr>
          <w:szCs w:val="22"/>
        </w:rPr>
        <w:t xml:space="preserve"> праксу у </w:t>
      </w:r>
      <w:r w:rsidR="00F271E5">
        <w:rPr>
          <w:szCs w:val="22"/>
        </w:rPr>
        <w:t>установма</w:t>
      </w:r>
      <w:r w:rsidR="008476CA">
        <w:rPr>
          <w:szCs w:val="22"/>
        </w:rPr>
        <w:t xml:space="preserve"> </w:t>
      </w:r>
      <w:r w:rsidR="00623EF9">
        <w:rPr>
          <w:szCs w:val="22"/>
        </w:rPr>
        <w:t>за које знају да користе ЕМР</w:t>
      </w:r>
      <w:r w:rsidR="00623EF9" w:rsidRPr="0086455C">
        <w:rPr>
          <w:szCs w:val="22"/>
        </w:rPr>
        <w:t xml:space="preserve"> систем. Господин Роулс је неколико пута телефонирао главним службеницима за информације у околним болница</w:t>
      </w:r>
      <w:r w:rsidR="00623EF9">
        <w:rPr>
          <w:szCs w:val="22"/>
        </w:rPr>
        <w:t>ма које су имале искуство са ЕМР</w:t>
      </w:r>
      <w:r w:rsidR="00623EF9" w:rsidRPr="0086455C">
        <w:rPr>
          <w:szCs w:val="22"/>
        </w:rPr>
        <w:t>-ом у амбулантној нези да би добио њихов</w:t>
      </w:r>
      <w:r w:rsidR="00D37F78">
        <w:rPr>
          <w:szCs w:val="22"/>
        </w:rPr>
        <w:t>е</w:t>
      </w:r>
      <w:r w:rsidR="00623EF9" w:rsidRPr="0086455C">
        <w:rPr>
          <w:szCs w:val="22"/>
        </w:rPr>
        <w:t xml:space="preserve"> савет</w:t>
      </w:r>
      <w:r w:rsidR="00D37F78">
        <w:rPr>
          <w:szCs w:val="22"/>
        </w:rPr>
        <w:t>е</w:t>
      </w:r>
      <w:r w:rsidR="00623EF9" w:rsidRPr="0086455C">
        <w:rPr>
          <w:szCs w:val="22"/>
        </w:rPr>
        <w:t>. Иницијално истраживање  је резултирало индент</w:t>
      </w:r>
      <w:r w:rsidR="00623EF9">
        <w:rPr>
          <w:szCs w:val="22"/>
        </w:rPr>
        <w:t>ификацијом осам дистрибутера ЕМР</w:t>
      </w:r>
      <w:r w:rsidR="00623EF9" w:rsidRPr="0086455C">
        <w:rPr>
          <w:szCs w:val="22"/>
        </w:rPr>
        <w:t>-а чији производи и услуге су одговарали потребама Valley Practice-а.</w:t>
      </w:r>
    </w:p>
    <w:p w:rsidR="00561343" w:rsidRDefault="00561343" w:rsidP="00561343">
      <w:pPr>
        <w:rPr>
          <w:szCs w:val="22"/>
        </w:rPr>
      </w:pPr>
      <w:r>
        <w:rPr>
          <w:szCs w:val="22"/>
        </w:rPr>
        <w:lastRenderedPageBreak/>
        <w:tab/>
        <w:t>У</w:t>
      </w:r>
      <w:r w:rsidR="00623EF9" w:rsidRPr="0086455C">
        <w:rPr>
          <w:szCs w:val="22"/>
        </w:rPr>
        <w:t xml:space="preserve">зев у обзира да је број понуђача био релативно управљив, госпођа Мур је предложила да управни одбор користи </w:t>
      </w:r>
      <w:r w:rsidR="0033411B">
        <w:rPr>
          <w:szCs w:val="22"/>
        </w:rPr>
        <w:t>кратк</w:t>
      </w:r>
      <w:r w:rsidR="00683923">
        <w:rPr>
          <w:szCs w:val="22"/>
        </w:rPr>
        <w:t>у-форму захтева</w:t>
      </w:r>
      <w:r w:rsidR="0033411B">
        <w:rPr>
          <w:szCs w:val="22"/>
        </w:rPr>
        <w:t xml:space="preserve"> за предлог (RFP)</w:t>
      </w:r>
      <w:r w:rsidR="00623EF9" w:rsidRPr="0086455C">
        <w:rPr>
          <w:szCs w:val="22"/>
        </w:rPr>
        <w:t xml:space="preserve">. Ова форма је развијена од стране њене </w:t>
      </w:r>
      <w:r w:rsidR="0041309B">
        <w:rPr>
          <w:szCs w:val="22"/>
        </w:rPr>
        <w:t>консултантске</w:t>
      </w:r>
      <w:r w:rsidR="00623EF9" w:rsidRPr="0086455C">
        <w:rPr>
          <w:szCs w:val="22"/>
        </w:rPr>
        <w:t xml:space="preserve"> фирме и успешно </w:t>
      </w:r>
      <w:r w:rsidR="00505DEC">
        <w:rPr>
          <w:szCs w:val="22"/>
        </w:rPr>
        <w:t xml:space="preserve">је </w:t>
      </w:r>
      <w:r w:rsidR="00623EF9" w:rsidRPr="0086455C">
        <w:rPr>
          <w:szCs w:val="22"/>
        </w:rPr>
        <w:t xml:space="preserve">коришћена од стране других лекарских ординација </w:t>
      </w:r>
      <w:r w:rsidR="00C133F9">
        <w:rPr>
          <w:szCs w:val="22"/>
        </w:rPr>
        <w:t>за</w:t>
      </w:r>
      <w:r w:rsidR="00623EF9" w:rsidRPr="0086455C">
        <w:rPr>
          <w:szCs w:val="22"/>
        </w:rPr>
        <w:t xml:space="preserve">идентификацији врхунских понуђача. </w:t>
      </w:r>
      <w:r w:rsidR="00203019">
        <w:rPr>
          <w:szCs w:val="22"/>
        </w:rPr>
        <w:t xml:space="preserve">Кратка-форма захтева за предлог </w:t>
      </w:r>
      <w:r w:rsidR="004F7492">
        <w:rPr>
          <w:szCs w:val="22"/>
        </w:rPr>
        <w:t>је упућена</w:t>
      </w:r>
      <w:r w:rsidR="00623EF9" w:rsidRPr="0086455C">
        <w:rPr>
          <w:szCs w:val="22"/>
        </w:rPr>
        <w:t xml:space="preserve"> </w:t>
      </w:r>
      <w:r w:rsidR="004F7492">
        <w:rPr>
          <w:szCs w:val="22"/>
        </w:rPr>
        <w:t xml:space="preserve">на асреде осам </w:t>
      </w:r>
      <w:r w:rsidR="00623EF9" w:rsidRPr="0086455C">
        <w:rPr>
          <w:szCs w:val="22"/>
        </w:rPr>
        <w:t>понуђач</w:t>
      </w:r>
      <w:r w:rsidR="004F7492">
        <w:rPr>
          <w:szCs w:val="22"/>
        </w:rPr>
        <w:t>ача</w:t>
      </w:r>
      <w:r w:rsidR="00623EF9" w:rsidRPr="0086455C">
        <w:rPr>
          <w:szCs w:val="22"/>
        </w:rPr>
        <w:t xml:space="preserve"> од којих је</w:t>
      </w:r>
      <w:r w:rsidR="004F7492">
        <w:rPr>
          <w:szCs w:val="22"/>
        </w:rPr>
        <w:t xml:space="preserve"> </w:t>
      </w:r>
      <w:r w:rsidR="00623EF9" w:rsidRPr="0086455C">
        <w:rPr>
          <w:szCs w:val="22"/>
        </w:rPr>
        <w:t xml:space="preserve">шест одговорило. Сваки од њих је </w:t>
      </w:r>
      <w:r w:rsidR="004A358D">
        <w:rPr>
          <w:szCs w:val="22"/>
        </w:rPr>
        <w:t>представио</w:t>
      </w:r>
      <w:r w:rsidR="00623EF9">
        <w:rPr>
          <w:szCs w:val="22"/>
        </w:rPr>
        <w:t xml:space="preserve"> иницијалну демонстрацију ЕМР</w:t>
      </w:r>
      <w:r w:rsidR="00623EF9" w:rsidRPr="0086455C">
        <w:rPr>
          <w:szCs w:val="22"/>
        </w:rPr>
        <w:t xml:space="preserve"> система на </w:t>
      </w:r>
      <w:r w:rsidR="004A358D">
        <w:rPr>
          <w:szCs w:val="22"/>
        </w:rPr>
        <w:t>сајту</w:t>
      </w:r>
      <w:r w:rsidR="00623EF9" w:rsidRPr="0086455C">
        <w:rPr>
          <w:szCs w:val="22"/>
        </w:rPr>
        <w:t xml:space="preserve">. </w:t>
      </w:r>
      <w:r w:rsidR="00524617">
        <w:rPr>
          <w:szCs w:val="22"/>
        </w:rPr>
        <w:t>Пратећи</w:t>
      </w:r>
      <w:r w:rsidR="00623EF9" w:rsidRPr="0086455C">
        <w:rPr>
          <w:szCs w:val="22"/>
        </w:rPr>
        <w:t xml:space="preserve"> демонстрациј</w:t>
      </w:r>
      <w:r w:rsidR="00CC37AC">
        <w:rPr>
          <w:szCs w:val="22"/>
        </w:rPr>
        <w:t>у</w:t>
      </w:r>
      <w:r w:rsidR="00623EF9" w:rsidRPr="0086455C">
        <w:rPr>
          <w:szCs w:val="22"/>
        </w:rPr>
        <w:t xml:space="preserve"> запослени у ординацији су попунили формуларе за процену и рангирали различите понуђаче. Посл</w:t>
      </w:r>
      <w:r w:rsidR="00623EF9">
        <w:rPr>
          <w:szCs w:val="22"/>
        </w:rPr>
        <w:t xml:space="preserve">е рецензирања и комплетирања </w:t>
      </w:r>
      <w:r w:rsidR="00E04755">
        <w:rPr>
          <w:szCs w:val="22"/>
        </w:rPr>
        <w:t>RFP</w:t>
      </w:r>
      <w:r w:rsidR="00623EF9" w:rsidRPr="0086455C">
        <w:rPr>
          <w:szCs w:val="22"/>
        </w:rPr>
        <w:t xml:space="preserve">-а и добијања повратне информације везане за презентацију понуђача, управни одбор је закључио да су се три понуђача </w:t>
      </w:r>
      <w:r w:rsidR="00C9108B">
        <w:rPr>
          <w:szCs w:val="22"/>
        </w:rPr>
        <w:t>на</w:t>
      </w:r>
      <w:r w:rsidR="00623EF9" w:rsidRPr="0086455C">
        <w:rPr>
          <w:szCs w:val="22"/>
        </w:rPr>
        <w:t xml:space="preserve"> врх</w:t>
      </w:r>
      <w:r w:rsidR="00C9108B">
        <w:rPr>
          <w:szCs w:val="22"/>
        </w:rPr>
        <w:t>у</w:t>
      </w:r>
      <w:r w:rsidR="00623EF9" w:rsidRPr="0086455C">
        <w:rPr>
          <w:szCs w:val="22"/>
        </w:rPr>
        <w:t xml:space="preserve"> листе.</w:t>
      </w:r>
      <w:r w:rsidR="00327F63">
        <w:rPr>
          <w:szCs w:val="22"/>
        </w:rPr>
        <w:t xml:space="preserve"> </w:t>
      </w:r>
      <w:r w:rsidR="00623EF9" w:rsidRPr="0086455C">
        <w:rPr>
          <w:szCs w:val="22"/>
        </w:rPr>
        <w:t>Др Браун и Др Вард су посетили четири лека</w:t>
      </w:r>
      <w:r w:rsidR="00623EF9">
        <w:rPr>
          <w:szCs w:val="22"/>
        </w:rPr>
        <w:t>рске ординације које користе ЕМР</w:t>
      </w:r>
      <w:r w:rsidR="00623EF9" w:rsidRPr="0086455C">
        <w:rPr>
          <w:szCs w:val="22"/>
        </w:rPr>
        <w:t xml:space="preserve"> системе од ова три </w:t>
      </w:r>
      <w:r w:rsidR="00BF1516">
        <w:rPr>
          <w:szCs w:val="22"/>
        </w:rPr>
        <w:t>продавца</w:t>
      </w:r>
      <w:r w:rsidR="00623EF9" w:rsidRPr="0086455C">
        <w:rPr>
          <w:szCs w:val="22"/>
        </w:rPr>
        <w:t xml:space="preserve">.  Господин Роулс је проверио препоруке и припремио коначну анализу понуђача. Детаљна анализа </w:t>
      </w:r>
      <w:r w:rsidR="00EA5401">
        <w:rPr>
          <w:szCs w:val="22"/>
        </w:rPr>
        <w:t xml:space="preserve">исплативости </w:t>
      </w:r>
      <w:r w:rsidR="00623EF9" w:rsidRPr="0086455C">
        <w:rPr>
          <w:szCs w:val="22"/>
        </w:rPr>
        <w:t>је изведена и три понуђача су рангирана. Сва три понуђача су по реду презентована у коначном извештају предатом Др Маркусу и осталим лекарима партнерима.</w:t>
      </w:r>
    </w:p>
    <w:p w:rsidR="00623EF9" w:rsidRPr="00561343" w:rsidRDefault="00561343" w:rsidP="00561343">
      <w:r>
        <w:rPr>
          <w:szCs w:val="22"/>
        </w:rPr>
        <w:tab/>
      </w:r>
      <w:r w:rsidR="00623EF9">
        <w:rPr>
          <w:szCs w:val="22"/>
        </w:rPr>
        <w:t>Др Маркус,</w:t>
      </w:r>
      <w:r w:rsidR="000E3CA7">
        <w:rPr>
          <w:szCs w:val="22"/>
        </w:rPr>
        <w:t xml:space="preserve"> </w:t>
      </w:r>
      <w:r w:rsidR="00623EF9" w:rsidRPr="00561343">
        <w:t>Др Браун и господин Роулс су провели четири недеље преговарајући о уговору  са најбољим понуђачем. Завршено је и одобрено након правне рецензије и након што су се сви партнери сложили.</w:t>
      </w:r>
    </w:p>
    <w:p w:rsidR="00623EF9" w:rsidRDefault="00623EF9" w:rsidP="00623EF9">
      <w:pPr>
        <w:tabs>
          <w:tab w:val="left" w:pos="7217"/>
        </w:tabs>
        <w:rPr>
          <w:sz w:val="22"/>
          <w:szCs w:val="22"/>
        </w:rPr>
      </w:pPr>
    </w:p>
    <w:p w:rsidR="00623EF9" w:rsidRPr="005C3584" w:rsidRDefault="00C20879" w:rsidP="00C8246D">
      <w:pPr>
        <w:pStyle w:val="Heading3"/>
        <w:rPr>
          <w:rFonts w:eastAsiaTheme="majorEastAsia"/>
        </w:rPr>
      </w:pPr>
      <w:bookmarkStart w:id="9" w:name="_Toc505198382"/>
      <w:bookmarkStart w:id="10" w:name="_Toc529109384"/>
      <w:bookmarkStart w:id="11" w:name="_Toc3753401"/>
      <w:r>
        <w:rPr>
          <w:rFonts w:eastAsiaTheme="majorEastAsia"/>
        </w:rPr>
        <w:t>Осн</w:t>
      </w:r>
      <w:r w:rsidR="00611F48">
        <w:rPr>
          <w:rFonts w:eastAsiaTheme="majorEastAsia"/>
        </w:rPr>
        <w:t>и</w:t>
      </w:r>
      <w:r>
        <w:rPr>
          <w:rFonts w:eastAsiaTheme="majorEastAsia"/>
        </w:rPr>
        <w:t>в</w:t>
      </w:r>
      <w:r w:rsidR="00611F48">
        <w:rPr>
          <w:rFonts w:eastAsiaTheme="majorEastAsia"/>
        </w:rPr>
        <w:t>а</w:t>
      </w:r>
      <w:r w:rsidR="00EF0CCB">
        <w:rPr>
          <w:rFonts w:eastAsiaTheme="majorEastAsia"/>
        </w:rPr>
        <w:t>ње</w:t>
      </w:r>
      <w:r w:rsidR="00623EF9" w:rsidRPr="005E63A2">
        <w:rPr>
          <w:rFonts w:eastAsiaTheme="majorEastAsia"/>
        </w:rPr>
        <w:t xml:space="preserve"> </w:t>
      </w:r>
      <w:r w:rsidR="00A40561">
        <w:rPr>
          <w:rFonts w:eastAsiaTheme="majorEastAsia"/>
        </w:rPr>
        <w:t>у</w:t>
      </w:r>
      <w:r w:rsidR="00623EF9" w:rsidRPr="005E63A2">
        <w:rPr>
          <w:rFonts w:eastAsiaTheme="majorEastAsia"/>
        </w:rPr>
        <w:t>правн</w:t>
      </w:r>
      <w:r w:rsidR="00611F48">
        <w:rPr>
          <w:rFonts w:eastAsiaTheme="majorEastAsia"/>
        </w:rPr>
        <w:t>ог</w:t>
      </w:r>
      <w:r w:rsidR="00623EF9" w:rsidRPr="005E63A2">
        <w:rPr>
          <w:rFonts w:eastAsiaTheme="majorEastAsia"/>
        </w:rPr>
        <w:t xml:space="preserve"> одбор</w:t>
      </w:r>
      <w:r w:rsidR="00611F48">
        <w:rPr>
          <w:rFonts w:eastAsiaTheme="majorEastAsia"/>
        </w:rPr>
        <w:t>а</w:t>
      </w:r>
      <w:r w:rsidR="00623EF9" w:rsidRPr="005E63A2">
        <w:rPr>
          <w:rFonts w:eastAsiaTheme="majorEastAsia"/>
        </w:rPr>
        <w:t xml:space="preserve"> пројект</w:t>
      </w:r>
      <w:bookmarkEnd w:id="9"/>
      <w:bookmarkEnd w:id="10"/>
      <w:r w:rsidR="005C3584">
        <w:rPr>
          <w:rFonts w:eastAsiaTheme="majorEastAsia"/>
        </w:rPr>
        <w:t>а</w:t>
      </w:r>
      <w:bookmarkEnd w:id="11"/>
    </w:p>
    <w:p w:rsidR="00CF0CA4" w:rsidRDefault="00623EF9" w:rsidP="00CF0CA4">
      <w:pPr>
        <w:rPr>
          <w:rFonts w:eastAsiaTheme="minorHAnsi" w:cstheme="minorBidi"/>
          <w:color w:val="auto"/>
        </w:rPr>
      </w:pPr>
      <w:r w:rsidRPr="005E63A2">
        <w:rPr>
          <w:rFonts w:eastAsiaTheme="minorHAnsi" w:cstheme="minorBidi"/>
          <w:color w:val="auto"/>
          <w:lang w:val="en-US"/>
        </w:rPr>
        <w:t>Један од првих корака у сваком већ</w:t>
      </w:r>
      <w:r>
        <w:rPr>
          <w:rFonts w:eastAsiaTheme="minorHAnsi" w:cstheme="minorBidi"/>
          <w:color w:val="auto"/>
          <w:lang w:val="en-US"/>
        </w:rPr>
        <w:t>ем пројекту попут аквизиције ЕМ</w:t>
      </w:r>
      <w:r>
        <w:rPr>
          <w:rFonts w:eastAsiaTheme="minorHAnsi" w:cstheme="minorBidi"/>
          <w:color w:val="auto"/>
        </w:rPr>
        <w:t>Р</w:t>
      </w:r>
      <w:r w:rsidRPr="005E63A2">
        <w:rPr>
          <w:rFonts w:eastAsiaTheme="minorHAnsi" w:cstheme="minorBidi"/>
          <w:color w:val="auto"/>
          <w:lang w:val="en-US"/>
        </w:rPr>
        <w:t xml:space="preserve">-а је да се </w:t>
      </w:r>
      <w:r w:rsidR="004A326E">
        <w:rPr>
          <w:rFonts w:eastAsiaTheme="minorHAnsi" w:cstheme="minorBidi"/>
          <w:color w:val="auto"/>
        </w:rPr>
        <w:t>формира</w:t>
      </w:r>
      <w:r w:rsidRPr="005E63A2">
        <w:rPr>
          <w:rFonts w:eastAsiaTheme="minorHAnsi" w:cstheme="minorBidi"/>
          <w:color w:val="auto"/>
          <w:lang w:val="en-US"/>
        </w:rPr>
        <w:t xml:space="preserve"> </w:t>
      </w:r>
      <w:r w:rsidRPr="004A326E">
        <w:rPr>
          <w:rFonts w:eastAsiaTheme="minorHAnsi" w:cstheme="minorBidi"/>
          <w:i/>
          <w:color w:val="auto"/>
          <w:lang w:val="en-US"/>
        </w:rPr>
        <w:t>управни одбор пројект</w:t>
      </w:r>
      <w:r w:rsidR="004A326E" w:rsidRPr="004A326E">
        <w:rPr>
          <w:rFonts w:eastAsiaTheme="minorHAnsi" w:cstheme="minorBidi"/>
          <w:i/>
          <w:color w:val="auto"/>
        </w:rPr>
        <w:t>а</w:t>
      </w:r>
      <w:r w:rsidRPr="005E63A2">
        <w:rPr>
          <w:rFonts w:eastAsiaTheme="minorHAnsi" w:cstheme="minorBidi"/>
          <w:color w:val="auto"/>
          <w:lang w:val="en-US"/>
        </w:rPr>
        <w:t>. Примарна улога овог одбора је да планира, организује, координи</w:t>
      </w:r>
      <w:r w:rsidR="00B66F7F">
        <w:rPr>
          <w:rFonts w:eastAsiaTheme="minorHAnsi" w:cstheme="minorBidi"/>
          <w:color w:val="auto"/>
        </w:rPr>
        <w:t>ра</w:t>
      </w:r>
      <w:r w:rsidRPr="005E63A2">
        <w:rPr>
          <w:rFonts w:eastAsiaTheme="minorHAnsi" w:cstheme="minorBidi"/>
          <w:color w:val="auto"/>
          <w:lang w:val="en-US"/>
        </w:rPr>
        <w:t xml:space="preserve"> и управља свим </w:t>
      </w:r>
      <w:r w:rsidR="00DF6CDB">
        <w:rPr>
          <w:rFonts w:eastAsiaTheme="minorHAnsi" w:cstheme="minorBidi"/>
          <w:color w:val="auto"/>
          <w:lang w:val="en-US"/>
        </w:rPr>
        <w:t>ASP</w:t>
      </w:r>
      <w:r w:rsidRPr="005E63A2">
        <w:rPr>
          <w:rFonts w:eastAsiaTheme="minorHAnsi" w:cstheme="minorBidi"/>
          <w:color w:val="auto"/>
          <w:lang w:val="en-US"/>
        </w:rPr>
        <w:t>ектима процеса аквизиције. Именовање пројектног менаџера са наглашеним способностима комуникације, организације и руководства је критично за пројекат. У случају Valley Practice-а  пројект менаџер је био лекар партнер. У већим здравственим организацијама попут болница, где постоји директор, он би највероватније био укључен у руковођење  или замољен да</w:t>
      </w:r>
      <w:r w:rsidR="008B09B8">
        <w:rPr>
          <w:rFonts w:eastAsiaTheme="minorHAnsi" w:cstheme="minorBidi"/>
          <w:color w:val="auto"/>
        </w:rPr>
        <w:t xml:space="preserve"> то води</w:t>
      </w:r>
      <w:r w:rsidRPr="005E63A2">
        <w:rPr>
          <w:rFonts w:eastAsiaTheme="minorHAnsi" w:cstheme="minorBidi"/>
          <w:color w:val="auto"/>
          <w:lang w:val="en-US"/>
        </w:rPr>
        <w:t>.</w:t>
      </w:r>
    </w:p>
    <w:p w:rsidR="00282935" w:rsidRDefault="00CF0CA4" w:rsidP="00282935">
      <w:pPr>
        <w:rPr>
          <w:rFonts w:eastAsiaTheme="minorHAnsi" w:cstheme="minorBidi"/>
          <w:color w:val="auto"/>
          <w:lang w:val="en-US"/>
        </w:rPr>
      </w:pPr>
      <w:r>
        <w:rPr>
          <w:rFonts w:eastAsiaTheme="minorHAnsi" w:cstheme="minorBidi"/>
          <w:color w:val="auto"/>
        </w:rPr>
        <w:tab/>
      </w:r>
      <w:r w:rsidR="00623EF9" w:rsidRPr="005E63A2">
        <w:rPr>
          <w:rFonts w:eastAsiaTheme="minorHAnsi" w:cstheme="minorBidi"/>
          <w:color w:val="auto"/>
          <w:lang w:val="en-US"/>
        </w:rPr>
        <w:t>У све већем броју клиничари</w:t>
      </w:r>
      <w:r w:rsidR="00D97644">
        <w:rPr>
          <w:rFonts w:eastAsiaTheme="minorHAnsi" w:cstheme="minorBidi"/>
          <w:color w:val="auto"/>
          <w:lang w:val="en-US"/>
        </w:rPr>
        <w:t xml:space="preserve">, </w:t>
      </w:r>
      <w:r w:rsidR="00D97644">
        <w:rPr>
          <w:rFonts w:eastAsiaTheme="minorHAnsi" w:cstheme="minorBidi"/>
          <w:color w:val="auto"/>
        </w:rPr>
        <w:t>као</w:t>
      </w:r>
      <w:r w:rsidR="00623EF9" w:rsidRPr="005E63A2">
        <w:rPr>
          <w:rFonts w:eastAsiaTheme="minorHAnsi" w:cstheme="minorBidi"/>
          <w:color w:val="auto"/>
          <w:lang w:val="en-US"/>
        </w:rPr>
        <w:t xml:space="preserve"> лекари и медицинске сестре </w:t>
      </w:r>
      <w:r w:rsidR="00D97644">
        <w:rPr>
          <w:rFonts w:eastAsiaTheme="minorHAnsi" w:cstheme="minorBidi"/>
          <w:color w:val="auto"/>
        </w:rPr>
        <w:t>који су прошли</w:t>
      </w:r>
      <w:r w:rsidR="00623EF9" w:rsidRPr="005E63A2">
        <w:rPr>
          <w:rFonts w:eastAsiaTheme="minorHAnsi" w:cstheme="minorBidi"/>
          <w:color w:val="auto"/>
          <w:lang w:val="en-US"/>
        </w:rPr>
        <w:t xml:space="preserve"> информати</w:t>
      </w:r>
      <w:r w:rsidR="00D97644">
        <w:rPr>
          <w:rFonts w:eastAsiaTheme="minorHAnsi" w:cstheme="minorBidi"/>
          <w:color w:val="auto"/>
        </w:rPr>
        <w:t>чку обуку</w:t>
      </w:r>
      <w:r w:rsidR="00623EF9" w:rsidRPr="005E63A2">
        <w:rPr>
          <w:rFonts w:eastAsiaTheme="minorHAnsi" w:cstheme="minorBidi"/>
          <w:color w:val="auto"/>
          <w:lang w:val="en-US"/>
        </w:rPr>
        <w:t xml:space="preserve"> с</w:t>
      </w:r>
      <w:r w:rsidR="007C65F8">
        <w:rPr>
          <w:rFonts w:eastAsiaTheme="minorHAnsi" w:cstheme="minorBidi"/>
          <w:color w:val="auto"/>
        </w:rPr>
        <w:t>е</w:t>
      </w:r>
      <w:r w:rsidR="00623EF9" w:rsidRPr="005E63A2">
        <w:rPr>
          <w:rFonts w:eastAsiaTheme="minorHAnsi" w:cstheme="minorBidi"/>
          <w:color w:val="auto"/>
          <w:lang w:val="en-US"/>
        </w:rPr>
        <w:t xml:space="preserve"> позива</w:t>
      </w:r>
      <w:r w:rsidR="007C65F8">
        <w:rPr>
          <w:rFonts w:eastAsiaTheme="minorHAnsi" w:cstheme="minorBidi"/>
          <w:color w:val="auto"/>
        </w:rPr>
        <w:t>ју</w:t>
      </w:r>
      <w:r w:rsidR="00623EF9" w:rsidRPr="005E63A2">
        <w:rPr>
          <w:rFonts w:eastAsiaTheme="minorHAnsi" w:cstheme="minorBidi"/>
          <w:color w:val="auto"/>
          <w:lang w:val="en-US"/>
        </w:rPr>
        <w:t xml:space="preserve"> да воде клинички систем аквизиције и</w:t>
      </w:r>
      <w:r w:rsidR="007E0304">
        <w:rPr>
          <w:rFonts w:eastAsiaTheme="minorHAnsi" w:cstheme="minorBidi"/>
          <w:color w:val="auto"/>
        </w:rPr>
        <w:t xml:space="preserve"> процес</w:t>
      </w:r>
      <w:r w:rsidR="00623EF9" w:rsidRPr="005E63A2">
        <w:rPr>
          <w:rFonts w:eastAsiaTheme="minorHAnsi" w:cstheme="minorBidi"/>
          <w:color w:val="auto"/>
          <w:lang w:val="en-US"/>
        </w:rPr>
        <w:t xml:space="preserve"> имплементације. Познати као </w:t>
      </w:r>
      <w:r w:rsidR="00623EF9" w:rsidRPr="00E00E02">
        <w:rPr>
          <w:rFonts w:eastAsiaTheme="minorHAnsi" w:cstheme="minorBidi"/>
          <w:i/>
          <w:color w:val="auto"/>
          <w:lang w:val="en-US"/>
        </w:rPr>
        <w:t>главни</w:t>
      </w:r>
      <w:r w:rsidR="00623EF9" w:rsidRPr="005E63A2">
        <w:rPr>
          <w:rFonts w:eastAsiaTheme="minorHAnsi" w:cstheme="minorBidi"/>
          <w:color w:val="auto"/>
          <w:lang w:val="en-US"/>
        </w:rPr>
        <w:t xml:space="preserve"> </w:t>
      </w:r>
      <w:r w:rsidR="00147D20" w:rsidRPr="00E00E02">
        <w:rPr>
          <w:rFonts w:eastAsiaTheme="minorHAnsi" w:cstheme="minorBidi"/>
          <w:i/>
          <w:color w:val="auto"/>
          <w:lang w:val="en-US"/>
        </w:rPr>
        <w:t>службеници</w:t>
      </w:r>
      <w:r w:rsidR="00147D20" w:rsidRPr="005E63A2">
        <w:rPr>
          <w:rFonts w:eastAsiaTheme="minorHAnsi" w:cstheme="minorBidi"/>
          <w:color w:val="auto"/>
          <w:lang w:val="en-US"/>
        </w:rPr>
        <w:t xml:space="preserve"> </w:t>
      </w:r>
      <w:r w:rsidR="00623EF9" w:rsidRPr="00E00E02">
        <w:rPr>
          <w:rFonts w:eastAsiaTheme="minorHAnsi" w:cstheme="minorBidi"/>
          <w:i/>
          <w:color w:val="auto"/>
          <w:lang w:val="en-US"/>
        </w:rPr>
        <w:t>медицинск</w:t>
      </w:r>
      <w:r w:rsidR="00147D20">
        <w:rPr>
          <w:rFonts w:eastAsiaTheme="minorHAnsi" w:cstheme="minorBidi"/>
          <w:i/>
          <w:color w:val="auto"/>
        </w:rPr>
        <w:t xml:space="preserve">е </w:t>
      </w:r>
      <w:r w:rsidR="00623EF9" w:rsidRPr="00E00E02">
        <w:rPr>
          <w:rFonts w:eastAsiaTheme="minorHAnsi" w:cstheme="minorBidi"/>
          <w:i/>
          <w:color w:val="auto"/>
          <w:lang w:val="en-US"/>
        </w:rPr>
        <w:t>информати</w:t>
      </w:r>
      <w:r w:rsidR="00147D20">
        <w:rPr>
          <w:rFonts w:eastAsiaTheme="minorHAnsi" w:cstheme="minorBidi"/>
          <w:i/>
          <w:color w:val="auto"/>
        </w:rPr>
        <w:t>ке</w:t>
      </w:r>
      <w:r w:rsidR="002153D2">
        <w:rPr>
          <w:rFonts w:eastAsiaTheme="minorHAnsi" w:cstheme="minorBidi"/>
          <w:color w:val="auto"/>
          <w:lang w:val="en-US"/>
        </w:rPr>
        <w:t>, ов</w:t>
      </w:r>
      <w:r w:rsidR="002153D2">
        <w:rPr>
          <w:rFonts w:eastAsiaTheme="minorHAnsi" w:cstheme="minorBidi"/>
          <w:color w:val="auto"/>
        </w:rPr>
        <w:t xml:space="preserve">и индивидуалци </w:t>
      </w:r>
      <w:r w:rsidR="00623EF9" w:rsidRPr="005E63A2">
        <w:rPr>
          <w:rFonts w:eastAsiaTheme="minorHAnsi" w:cstheme="minorBidi"/>
          <w:color w:val="auto"/>
          <w:lang w:val="en-US"/>
        </w:rPr>
        <w:t>доносе у пројекат клиничк</w:t>
      </w:r>
      <w:r w:rsidR="00623EF9">
        <w:rPr>
          <w:rFonts w:eastAsiaTheme="minorHAnsi" w:cstheme="minorBidi"/>
          <w:color w:val="auto"/>
          <w:lang w:val="en-US"/>
        </w:rPr>
        <w:t xml:space="preserve">е перспективе као и разумевање </w:t>
      </w:r>
      <w:r w:rsidR="00623EF9">
        <w:rPr>
          <w:rFonts w:eastAsiaTheme="minorHAnsi" w:cstheme="minorBidi"/>
          <w:color w:val="auto"/>
        </w:rPr>
        <w:t>И</w:t>
      </w:r>
      <w:r w:rsidR="00623EF9" w:rsidRPr="005E63A2">
        <w:rPr>
          <w:rFonts w:eastAsiaTheme="minorHAnsi" w:cstheme="minorBidi"/>
          <w:color w:val="auto"/>
          <w:lang w:val="en-US"/>
        </w:rPr>
        <w:t>T и процеса управљања</w:t>
      </w:r>
      <w:r w:rsidR="00A330CB">
        <w:rPr>
          <w:rFonts w:eastAsiaTheme="minorHAnsi" w:cstheme="minorBidi"/>
          <w:color w:val="auto"/>
        </w:rPr>
        <w:t xml:space="preserve"> информацијама</w:t>
      </w:r>
      <w:r w:rsidR="00623EF9" w:rsidRPr="005E63A2">
        <w:rPr>
          <w:rFonts w:eastAsiaTheme="minorHAnsi" w:cstheme="minorBidi"/>
          <w:color w:val="auto"/>
          <w:lang w:val="en-US"/>
        </w:rPr>
        <w:t>. Без обзира на врсту делатности или радну позад</w:t>
      </w:r>
      <w:r w:rsidR="00623EF9">
        <w:rPr>
          <w:rFonts w:eastAsiaTheme="minorHAnsi" w:cstheme="minorBidi"/>
          <w:color w:val="auto"/>
          <w:lang w:val="en-US"/>
        </w:rPr>
        <w:t xml:space="preserve">ину пројектног менаџера (нпр. </w:t>
      </w:r>
      <w:r w:rsidR="00623EF9">
        <w:rPr>
          <w:rFonts w:eastAsiaTheme="minorHAnsi" w:cstheme="minorBidi"/>
          <w:color w:val="auto"/>
        </w:rPr>
        <w:t>И</w:t>
      </w:r>
      <w:r w:rsidR="00623EF9" w:rsidRPr="005E63A2">
        <w:rPr>
          <w:rFonts w:eastAsiaTheme="minorHAnsi" w:cstheme="minorBidi"/>
          <w:color w:val="auto"/>
          <w:lang w:val="en-US"/>
        </w:rPr>
        <w:t xml:space="preserve">T, клиничар, административац) он или она би требало да допринесу пројекту кроз  страст, интерес, време,  јаке интерперсоналне и комуникационе вештине и пројектно-менаџерске вештине. Требало би да </w:t>
      </w:r>
      <w:r w:rsidR="00DF3A3E">
        <w:rPr>
          <w:rFonts w:eastAsiaTheme="minorHAnsi" w:cstheme="minorBidi"/>
          <w:color w:val="auto"/>
        </w:rPr>
        <w:t xml:space="preserve">то </w:t>
      </w:r>
      <w:r w:rsidR="00623EF9" w:rsidRPr="005E63A2">
        <w:rPr>
          <w:rFonts w:eastAsiaTheme="minorHAnsi" w:cstheme="minorBidi"/>
          <w:color w:val="auto"/>
          <w:lang w:val="en-US"/>
        </w:rPr>
        <w:t xml:space="preserve">будe нeко </w:t>
      </w:r>
      <w:r w:rsidR="00887D34">
        <w:rPr>
          <w:rFonts w:eastAsiaTheme="minorHAnsi" w:cstheme="minorBidi"/>
          <w:color w:val="auto"/>
        </w:rPr>
        <w:t>ко је</w:t>
      </w:r>
      <w:r w:rsidR="00623EF9" w:rsidRPr="005E63A2">
        <w:rPr>
          <w:rFonts w:eastAsiaTheme="minorHAnsi" w:cstheme="minorBidi"/>
          <w:color w:val="auto"/>
          <w:lang w:val="en-US"/>
        </w:rPr>
        <w:t xml:space="preserve"> je поштован од стране </w:t>
      </w:r>
      <w:r w:rsidR="00BC0D6D">
        <w:rPr>
          <w:rFonts w:eastAsiaTheme="minorHAnsi" w:cstheme="minorBidi"/>
          <w:color w:val="auto"/>
        </w:rPr>
        <w:t>руководства</w:t>
      </w:r>
      <w:r w:rsidR="00623EF9" w:rsidRPr="005E63A2">
        <w:rPr>
          <w:rFonts w:eastAsiaTheme="minorHAnsi" w:cstheme="minorBidi"/>
          <w:color w:val="auto"/>
          <w:lang w:val="en-US"/>
        </w:rPr>
        <w:t xml:space="preserve"> организације и неко ко има политички утицај да  ефикасно руководи.</w:t>
      </w:r>
    </w:p>
    <w:p w:rsidR="00465C4A" w:rsidRDefault="00282935" w:rsidP="00465C4A">
      <w:pPr>
        <w:rPr>
          <w:rFonts w:eastAsiaTheme="minorHAnsi" w:cstheme="minorBidi"/>
          <w:color w:val="auto"/>
        </w:rPr>
      </w:pPr>
      <w:r>
        <w:rPr>
          <w:rFonts w:eastAsiaTheme="minorHAnsi" w:cstheme="minorBidi"/>
          <w:color w:val="auto"/>
          <w:lang w:val="en-US"/>
        </w:rPr>
        <w:tab/>
      </w:r>
      <w:r w:rsidR="00623EF9" w:rsidRPr="005E63A2">
        <w:rPr>
          <w:rFonts w:eastAsiaTheme="minorHAnsi" w:cstheme="minorBidi"/>
          <w:color w:val="auto"/>
          <w:lang w:val="en-US"/>
        </w:rPr>
        <w:t xml:space="preserve">Састављање јаког тима </w:t>
      </w:r>
      <w:r w:rsidR="0024713C">
        <w:rPr>
          <w:rFonts w:eastAsiaTheme="minorHAnsi" w:cstheme="minorBidi"/>
          <w:color w:val="auto"/>
        </w:rPr>
        <w:t xml:space="preserve">индивидуалаца </w:t>
      </w:r>
      <w:r w:rsidR="00623EF9" w:rsidRPr="005E63A2">
        <w:rPr>
          <w:rFonts w:eastAsiaTheme="minorHAnsi" w:cstheme="minorBidi"/>
          <w:color w:val="auto"/>
          <w:lang w:val="en-US"/>
        </w:rPr>
        <w:t xml:space="preserve">да служе у оквиру управног одбора је такође важно. Ове личности би требало да укључују представнике главних </w:t>
      </w:r>
      <w:r w:rsidR="008842D5">
        <w:rPr>
          <w:rFonts w:eastAsiaTheme="minorHAnsi" w:cstheme="minorBidi"/>
          <w:color w:val="auto"/>
        </w:rPr>
        <w:t>констит</w:t>
      </w:r>
      <w:r w:rsidR="00CD18CC">
        <w:rPr>
          <w:rFonts w:eastAsiaTheme="minorHAnsi" w:cstheme="minorBidi"/>
          <w:color w:val="auto"/>
        </w:rPr>
        <w:t>ути</w:t>
      </w:r>
      <w:r w:rsidR="008842D5">
        <w:rPr>
          <w:rFonts w:eastAsiaTheme="minorHAnsi" w:cstheme="minorBidi"/>
          <w:color w:val="auto"/>
        </w:rPr>
        <w:t>вних</w:t>
      </w:r>
      <w:r w:rsidR="00623EF9" w:rsidRPr="005E63A2">
        <w:rPr>
          <w:rFonts w:eastAsiaTheme="minorHAnsi" w:cstheme="minorBidi"/>
          <w:color w:val="auto"/>
          <w:lang w:val="en-US"/>
        </w:rPr>
        <w:t xml:space="preserve"> група у </w:t>
      </w:r>
      <w:r w:rsidR="003367B3">
        <w:rPr>
          <w:rFonts w:eastAsiaTheme="minorHAnsi" w:cstheme="minorBidi"/>
          <w:color w:val="auto"/>
        </w:rPr>
        <w:t>пракси</w:t>
      </w:r>
      <w:r w:rsidR="00623EF9" w:rsidRPr="005E63A2">
        <w:rPr>
          <w:rFonts w:eastAsiaTheme="minorHAnsi" w:cstheme="minorBidi"/>
          <w:color w:val="auto"/>
          <w:lang w:val="en-US"/>
        </w:rPr>
        <w:t xml:space="preserve">. У Valley Practice, лекар партнер, сестра, бизнис менаџер и директор су се сложили  да буду на услузи одбору. Добијање </w:t>
      </w:r>
      <w:r w:rsidR="003B2AD5">
        <w:rPr>
          <w:rFonts w:eastAsiaTheme="minorHAnsi" w:cstheme="minorBidi"/>
          <w:color w:val="auto"/>
        </w:rPr>
        <w:t>информација</w:t>
      </w:r>
      <w:r w:rsidR="00623EF9" w:rsidRPr="005E63A2">
        <w:rPr>
          <w:rFonts w:eastAsiaTheme="minorHAnsi" w:cstheme="minorBidi"/>
          <w:color w:val="auto"/>
          <w:lang w:val="en-US"/>
        </w:rPr>
        <w:t xml:space="preserve"> од стране различитих интересних група би требало да почне рано. Ово је кључни разлог за позивање представника из </w:t>
      </w:r>
      <w:r w:rsidR="000476BB">
        <w:rPr>
          <w:rFonts w:eastAsiaTheme="minorHAnsi" w:cstheme="minorBidi"/>
          <w:color w:val="auto"/>
        </w:rPr>
        <w:t xml:space="preserve">главних конститутивних </w:t>
      </w:r>
      <w:r w:rsidR="00623EF9" w:rsidRPr="005E63A2">
        <w:rPr>
          <w:rFonts w:eastAsiaTheme="minorHAnsi" w:cstheme="minorBidi"/>
          <w:color w:val="auto"/>
          <w:lang w:val="en-US"/>
        </w:rPr>
        <w:t xml:space="preserve">група да раде у управном одбору. То би требало да </w:t>
      </w:r>
      <w:r w:rsidR="00623EF9">
        <w:rPr>
          <w:rFonts w:eastAsiaTheme="minorHAnsi" w:cstheme="minorBidi"/>
          <w:color w:val="auto"/>
          <w:lang w:val="en-US"/>
        </w:rPr>
        <w:t>буду особе које ће користити ЕМ</w:t>
      </w:r>
      <w:r w:rsidR="00623EF9">
        <w:rPr>
          <w:rFonts w:eastAsiaTheme="minorHAnsi" w:cstheme="minorBidi"/>
          <w:color w:val="auto"/>
        </w:rPr>
        <w:t>Р</w:t>
      </w:r>
      <w:r w:rsidR="00623EF9" w:rsidRPr="005E63A2">
        <w:rPr>
          <w:rFonts w:eastAsiaTheme="minorHAnsi" w:cstheme="minorBidi"/>
          <w:color w:val="auto"/>
          <w:lang w:val="en-US"/>
        </w:rPr>
        <w:t xml:space="preserve"> систем директно или чији ће послови бити под његовим утицајем.</w:t>
      </w:r>
    </w:p>
    <w:p w:rsidR="00623EF9" w:rsidRDefault="00465C4A" w:rsidP="00465C4A">
      <w:pPr>
        <w:rPr>
          <w:rFonts w:eastAsiaTheme="minorHAnsi" w:cstheme="minorBidi"/>
          <w:color w:val="auto"/>
        </w:rPr>
      </w:pPr>
      <w:r>
        <w:rPr>
          <w:rFonts w:eastAsiaTheme="minorHAnsi" w:cstheme="minorBidi"/>
          <w:color w:val="auto"/>
        </w:rPr>
        <w:tab/>
      </w:r>
      <w:r w:rsidR="00623EF9" w:rsidRPr="005E63A2">
        <w:rPr>
          <w:rFonts w:eastAsiaTheme="minorHAnsi" w:cstheme="minorBidi"/>
          <w:color w:val="auto"/>
          <w:lang w:val="en-US"/>
        </w:rPr>
        <w:t xml:space="preserve">Требало би узети у обзир и величину одбора; типично, између 5 и 6  чланова је идеално.  У великој установи  то, наиме, можда не би било могуће. Одбор у болници би имао између 15 и 20 чланова, са представницима из кључних клиничких области попут лабораторије, фармације, радиологије, </w:t>
      </w:r>
      <w:r w:rsidR="00243D4B">
        <w:rPr>
          <w:rFonts w:eastAsiaTheme="minorHAnsi" w:cstheme="minorBidi"/>
          <w:color w:val="auto"/>
        </w:rPr>
        <w:t>укључујући</w:t>
      </w:r>
      <w:r w:rsidR="00623EF9" w:rsidRPr="005E63A2">
        <w:rPr>
          <w:rFonts w:eastAsiaTheme="minorHAnsi" w:cstheme="minorBidi"/>
          <w:color w:val="auto"/>
          <w:lang w:val="en-US"/>
        </w:rPr>
        <w:t xml:space="preserve"> п</w:t>
      </w:r>
      <w:r w:rsidR="00623EF9">
        <w:rPr>
          <w:rFonts w:eastAsiaTheme="minorHAnsi" w:cstheme="minorBidi"/>
          <w:color w:val="auto"/>
          <w:lang w:val="en-US"/>
        </w:rPr>
        <w:t>редставни</w:t>
      </w:r>
      <w:r w:rsidR="00243D4B">
        <w:rPr>
          <w:rFonts w:eastAsiaTheme="minorHAnsi" w:cstheme="minorBidi"/>
          <w:color w:val="auto"/>
        </w:rPr>
        <w:t>ке</w:t>
      </w:r>
      <w:r w:rsidR="00623EF9">
        <w:rPr>
          <w:rFonts w:eastAsiaTheme="minorHAnsi" w:cstheme="minorBidi"/>
          <w:color w:val="auto"/>
          <w:lang w:val="en-US"/>
        </w:rPr>
        <w:t xml:space="preserve"> администрације, </w:t>
      </w:r>
      <w:r w:rsidR="00623EF9">
        <w:rPr>
          <w:rFonts w:eastAsiaTheme="minorHAnsi" w:cstheme="minorBidi"/>
          <w:color w:val="auto"/>
        </w:rPr>
        <w:t>ИТ</w:t>
      </w:r>
      <w:r w:rsidR="00623EF9" w:rsidRPr="005E63A2">
        <w:rPr>
          <w:rFonts w:eastAsiaTheme="minorHAnsi" w:cstheme="minorBidi"/>
          <w:color w:val="auto"/>
          <w:lang w:val="en-US"/>
        </w:rPr>
        <w:t xml:space="preserve">, </w:t>
      </w:r>
      <w:r w:rsidR="00243D4B">
        <w:rPr>
          <w:rFonts w:eastAsiaTheme="minorHAnsi" w:cstheme="minorBidi"/>
          <w:color w:val="auto"/>
        </w:rPr>
        <w:t>сестара</w:t>
      </w:r>
      <w:r w:rsidR="00623EF9" w:rsidRPr="005E63A2">
        <w:rPr>
          <w:rFonts w:eastAsiaTheme="minorHAnsi" w:cstheme="minorBidi"/>
          <w:color w:val="auto"/>
          <w:lang w:val="en-US"/>
        </w:rPr>
        <w:t xml:space="preserve"> и медицинског особља.</w:t>
      </w:r>
    </w:p>
    <w:p w:rsidR="00623EF9" w:rsidRPr="005E63A2" w:rsidRDefault="00465C4A" w:rsidP="00465C4A">
      <w:pPr>
        <w:rPr>
          <w:rFonts w:eastAsiaTheme="minorHAnsi" w:cstheme="minorBidi"/>
          <w:color w:val="auto"/>
          <w:lang w:val="en-US"/>
        </w:rPr>
      </w:pPr>
      <w:r>
        <w:rPr>
          <w:rFonts w:eastAsiaTheme="minorHAnsi" w:cstheme="minorBidi"/>
          <w:color w:val="auto"/>
        </w:rPr>
        <w:tab/>
      </w:r>
      <w:r w:rsidR="00623EF9" w:rsidRPr="005E63A2">
        <w:rPr>
          <w:rFonts w:eastAsiaTheme="minorHAnsi" w:cstheme="minorBidi"/>
          <w:color w:val="auto"/>
          <w:lang w:val="en-US"/>
        </w:rPr>
        <w:t>Веома је важно</w:t>
      </w:r>
      <w:r w:rsidR="00623EF9">
        <w:rPr>
          <w:rFonts w:eastAsiaTheme="minorHAnsi" w:cstheme="minorBidi"/>
          <w:color w:val="auto"/>
          <w:lang w:val="en-US"/>
        </w:rPr>
        <w:t xml:space="preserve"> </w:t>
      </w:r>
      <w:r w:rsidR="008B3210">
        <w:rPr>
          <w:rFonts w:eastAsiaTheme="minorHAnsi" w:cstheme="minorBidi"/>
          <w:color w:val="auto"/>
        </w:rPr>
        <w:t xml:space="preserve">да неко ко је </w:t>
      </w:r>
      <w:r w:rsidR="00623EF9" w:rsidRPr="005E63A2">
        <w:rPr>
          <w:rFonts w:eastAsiaTheme="minorHAnsi" w:cstheme="minorBidi"/>
          <w:color w:val="auto"/>
          <w:lang w:val="en-US"/>
        </w:rPr>
        <w:t>ангажован у управном одбору</w:t>
      </w:r>
      <w:r w:rsidR="00680E23">
        <w:rPr>
          <w:rFonts w:eastAsiaTheme="minorHAnsi" w:cstheme="minorBidi"/>
          <w:color w:val="auto"/>
        </w:rPr>
        <w:t xml:space="preserve"> има знање о ИТ-у</w:t>
      </w:r>
      <w:r w:rsidR="00623EF9" w:rsidRPr="005E63A2">
        <w:rPr>
          <w:rFonts w:eastAsiaTheme="minorHAnsi" w:cstheme="minorBidi"/>
          <w:color w:val="auto"/>
          <w:lang w:val="en-US"/>
        </w:rPr>
        <w:t>. То може бити лекар, сестра, директор или спољни консултант. У лекарск</w:t>
      </w:r>
      <w:r w:rsidR="00F4077E">
        <w:rPr>
          <w:rFonts w:eastAsiaTheme="minorHAnsi" w:cstheme="minorBidi"/>
          <w:color w:val="auto"/>
        </w:rPr>
        <w:t>им</w:t>
      </w:r>
      <w:r w:rsidR="00623EF9" w:rsidRPr="005E63A2">
        <w:rPr>
          <w:rFonts w:eastAsiaTheme="minorHAnsi" w:cstheme="minorBidi"/>
          <w:color w:val="auto"/>
          <w:lang w:val="en-US"/>
        </w:rPr>
        <w:t xml:space="preserve"> ординациј</w:t>
      </w:r>
      <w:r w:rsidR="00F4077E">
        <w:rPr>
          <w:rFonts w:eastAsiaTheme="minorHAnsi" w:cstheme="minorBidi"/>
          <w:color w:val="auto"/>
        </w:rPr>
        <w:t>ама</w:t>
      </w:r>
      <w:r w:rsidR="00623EF9" w:rsidRPr="005E63A2">
        <w:rPr>
          <w:rFonts w:eastAsiaTheme="minorHAnsi" w:cstheme="minorBidi"/>
          <w:color w:val="auto"/>
          <w:lang w:val="en-US"/>
        </w:rPr>
        <w:t xml:space="preserve"> попут Valley Practice</w:t>
      </w:r>
      <w:r w:rsidR="00623EF9">
        <w:rPr>
          <w:rFonts w:eastAsiaTheme="minorHAnsi" w:cstheme="minorBidi"/>
          <w:color w:val="auto"/>
          <w:lang w:val="en-US"/>
        </w:rPr>
        <w:t xml:space="preserve">, ретко је да имају </w:t>
      </w:r>
      <w:r w:rsidR="00623EF9">
        <w:rPr>
          <w:rFonts w:eastAsiaTheme="minorHAnsi" w:cstheme="minorBidi"/>
          <w:color w:val="auto"/>
        </w:rPr>
        <w:t>И</w:t>
      </w:r>
      <w:r w:rsidR="00623EF9" w:rsidRPr="005E63A2">
        <w:rPr>
          <w:rFonts w:eastAsiaTheme="minorHAnsi" w:cstheme="minorBidi"/>
          <w:color w:val="auto"/>
          <w:lang w:val="en-US"/>
        </w:rPr>
        <w:t>T професионалца.</w:t>
      </w:r>
      <w:r w:rsidR="00F4077E">
        <w:rPr>
          <w:rFonts w:eastAsiaTheme="minorHAnsi" w:cstheme="minorBidi"/>
          <w:color w:val="auto"/>
        </w:rPr>
        <w:t xml:space="preserve"> </w:t>
      </w:r>
      <w:r w:rsidR="001B1609">
        <w:rPr>
          <w:rFonts w:eastAsiaTheme="minorHAnsi" w:cstheme="minorBidi"/>
          <w:color w:val="auto"/>
        </w:rPr>
        <w:t>Председник управног одбора</w:t>
      </w:r>
      <w:r w:rsidR="00623EF9" w:rsidRPr="005E63A2">
        <w:rPr>
          <w:rFonts w:eastAsiaTheme="minorHAnsi" w:cstheme="minorBidi"/>
          <w:color w:val="auto"/>
          <w:lang w:val="en-US"/>
        </w:rPr>
        <w:t xml:space="preserve"> може да истражи интерно </w:t>
      </w:r>
      <w:r w:rsidR="001C604A">
        <w:rPr>
          <w:rFonts w:eastAsiaTheme="minorHAnsi" w:cstheme="minorBidi"/>
          <w:color w:val="auto"/>
        </w:rPr>
        <w:t>да</w:t>
      </w:r>
      <w:r w:rsidR="00623EF9" w:rsidRPr="005E63A2">
        <w:rPr>
          <w:rFonts w:eastAsiaTheme="minorHAnsi" w:cstheme="minorBidi"/>
          <w:color w:val="auto"/>
          <w:lang w:val="en-US"/>
        </w:rPr>
        <w:t xml:space="preserve"> у</w:t>
      </w:r>
      <w:r w:rsidR="00623EF9">
        <w:rPr>
          <w:rFonts w:eastAsiaTheme="minorHAnsi" w:cstheme="minorBidi"/>
          <w:color w:val="auto"/>
          <w:lang w:val="en-US"/>
        </w:rPr>
        <w:t xml:space="preserve">тврди да ли неко има неопходне </w:t>
      </w:r>
      <w:r w:rsidR="00623EF9">
        <w:rPr>
          <w:rFonts w:eastAsiaTheme="minorHAnsi" w:cstheme="minorBidi"/>
          <w:color w:val="auto"/>
        </w:rPr>
        <w:t>И</w:t>
      </w:r>
      <w:r w:rsidR="00623EF9" w:rsidRPr="005E63A2">
        <w:rPr>
          <w:rFonts w:eastAsiaTheme="minorHAnsi" w:cstheme="minorBidi"/>
          <w:color w:val="auto"/>
          <w:lang w:val="en-US"/>
        </w:rPr>
        <w:t>T вештине и интересовања, као и време да посвети пројекту, али такође може д</w:t>
      </w:r>
      <w:r w:rsidR="00623EF9">
        <w:rPr>
          <w:rFonts w:eastAsiaTheme="minorHAnsi" w:cstheme="minorBidi"/>
          <w:color w:val="auto"/>
          <w:lang w:val="en-US"/>
        </w:rPr>
        <w:t xml:space="preserve">а тражи и спољног здравственог </w:t>
      </w:r>
      <w:r w:rsidR="00623EF9">
        <w:rPr>
          <w:rFonts w:eastAsiaTheme="minorHAnsi" w:cstheme="minorBidi"/>
          <w:color w:val="auto"/>
        </w:rPr>
        <w:t>И</w:t>
      </w:r>
      <w:r w:rsidR="00623EF9" w:rsidRPr="005E63A2">
        <w:rPr>
          <w:rFonts w:eastAsiaTheme="minorHAnsi" w:cstheme="minorBidi"/>
          <w:color w:val="auto"/>
          <w:lang w:val="en-US"/>
        </w:rPr>
        <w:t xml:space="preserve">T професионалца који </w:t>
      </w:r>
      <w:r w:rsidR="00623EF9" w:rsidRPr="005E63A2">
        <w:rPr>
          <w:rFonts w:eastAsiaTheme="minorHAnsi" w:cstheme="minorBidi"/>
          <w:color w:val="auto"/>
          <w:lang w:val="en-US"/>
        </w:rPr>
        <w:lastRenderedPageBreak/>
        <w:t xml:space="preserve">може обављати консултативну улогу и помоћи да управни одбор усмери своје активности адекватно. </w:t>
      </w:r>
    </w:p>
    <w:p w:rsidR="00623EF9" w:rsidRDefault="00623EF9" w:rsidP="00623EF9">
      <w:pPr>
        <w:spacing w:after="200"/>
        <w:jc w:val="left"/>
        <w:rPr>
          <w:rFonts w:eastAsiaTheme="minorHAnsi" w:cstheme="minorBidi"/>
          <w:color w:val="auto"/>
        </w:rPr>
      </w:pPr>
      <w:bookmarkStart w:id="12" w:name="_Toc505198383"/>
    </w:p>
    <w:p w:rsidR="00623EF9" w:rsidRDefault="00623EF9" w:rsidP="001C604A">
      <w:pPr>
        <w:pStyle w:val="Heading3"/>
        <w:rPr>
          <w:rFonts w:eastAsiaTheme="majorEastAsia"/>
        </w:rPr>
      </w:pPr>
      <w:bookmarkStart w:id="13" w:name="_Toc529109385"/>
      <w:bookmarkStart w:id="14" w:name="_Toc3753402"/>
      <w:r w:rsidRPr="005E63A2">
        <w:rPr>
          <w:rFonts w:eastAsiaTheme="majorEastAsia"/>
        </w:rPr>
        <w:t>Дефинисати циљеве пројекта и обим анализе</w:t>
      </w:r>
      <w:bookmarkEnd w:id="12"/>
      <w:bookmarkEnd w:id="13"/>
      <w:bookmarkEnd w:id="14"/>
    </w:p>
    <w:p w:rsidR="00753A01" w:rsidRDefault="00623EF9" w:rsidP="00753A01">
      <w:pPr>
        <w:tabs>
          <w:tab w:val="left" w:pos="2040"/>
        </w:tabs>
        <w:rPr>
          <w:rFonts w:eastAsiaTheme="minorHAnsi" w:cstheme="minorBidi"/>
          <w:color w:val="auto"/>
          <w:szCs w:val="22"/>
        </w:rPr>
      </w:pPr>
      <w:r w:rsidRPr="005E63A2">
        <w:rPr>
          <w:rFonts w:eastAsiaTheme="minorHAnsi" w:cstheme="minorBidi"/>
          <w:color w:val="auto"/>
          <w:szCs w:val="22"/>
          <w:lang w:val="en-US"/>
        </w:rPr>
        <w:t xml:space="preserve">Када је </w:t>
      </w:r>
      <w:r w:rsidR="00332421" w:rsidRPr="005E63A2">
        <w:rPr>
          <w:rFonts w:eastAsiaTheme="minorHAnsi" w:cstheme="minorBidi"/>
          <w:color w:val="auto"/>
          <w:szCs w:val="22"/>
          <w:lang w:val="en-US"/>
        </w:rPr>
        <w:t xml:space="preserve">формиран </w:t>
      </w:r>
      <w:r w:rsidRPr="005E63A2">
        <w:rPr>
          <w:rFonts w:eastAsiaTheme="minorHAnsi" w:cstheme="minorBidi"/>
          <w:color w:val="auto"/>
          <w:szCs w:val="22"/>
          <w:lang w:val="en-US"/>
        </w:rPr>
        <w:t>управни одбор пројект</w:t>
      </w:r>
      <w:r w:rsidR="00332421">
        <w:rPr>
          <w:rFonts w:eastAsiaTheme="minorHAnsi" w:cstheme="minorBidi"/>
          <w:color w:val="auto"/>
          <w:szCs w:val="22"/>
        </w:rPr>
        <w:t>а</w:t>
      </w:r>
      <w:r w:rsidRPr="005E63A2">
        <w:rPr>
          <w:rFonts w:eastAsiaTheme="minorHAnsi" w:cstheme="minorBidi"/>
          <w:color w:val="auto"/>
          <w:szCs w:val="22"/>
          <w:lang w:val="en-US"/>
        </w:rPr>
        <w:t xml:space="preserve"> његов први задатак је д</w:t>
      </w:r>
      <w:r w:rsidR="00EC0FA8">
        <w:rPr>
          <w:rFonts w:eastAsiaTheme="minorHAnsi" w:cstheme="minorBidi"/>
          <w:color w:val="auto"/>
          <w:szCs w:val="22"/>
        </w:rPr>
        <w:t xml:space="preserve">а </w:t>
      </w:r>
      <w:r w:rsidR="00CB0D56">
        <w:rPr>
          <w:rFonts w:eastAsiaTheme="minorHAnsi" w:cstheme="minorBidi"/>
          <w:color w:val="auto"/>
          <w:szCs w:val="22"/>
        </w:rPr>
        <w:t>изабере председника</w:t>
      </w:r>
      <w:r w:rsidR="00EC0FA8">
        <w:rPr>
          <w:rFonts w:eastAsiaTheme="minorHAnsi" w:cstheme="minorBidi"/>
          <w:color w:val="auto"/>
          <w:szCs w:val="22"/>
        </w:rPr>
        <w:t xml:space="preserve"> </w:t>
      </w:r>
      <w:r w:rsidR="001872DE">
        <w:rPr>
          <w:rFonts w:eastAsiaTheme="minorHAnsi" w:cstheme="minorBidi"/>
          <w:color w:val="auto"/>
        </w:rPr>
        <w:t>управног одбора</w:t>
      </w:r>
      <w:r w:rsidR="001872DE" w:rsidRPr="005E63A2">
        <w:rPr>
          <w:rFonts w:eastAsiaTheme="minorHAnsi" w:cstheme="minorBidi"/>
          <w:color w:val="auto"/>
          <w:lang w:val="en-US"/>
        </w:rPr>
        <w:t xml:space="preserve"> </w:t>
      </w:r>
      <w:r w:rsidRPr="005E63A2">
        <w:rPr>
          <w:rFonts w:eastAsiaTheme="minorHAnsi" w:cstheme="minorBidi"/>
          <w:color w:val="auto"/>
          <w:szCs w:val="22"/>
          <w:lang w:val="en-US"/>
        </w:rPr>
        <w:t xml:space="preserve">и </w:t>
      </w:r>
      <w:r w:rsidR="00EC0FA8">
        <w:rPr>
          <w:rFonts w:eastAsiaTheme="minorHAnsi" w:cstheme="minorBidi"/>
          <w:color w:val="auto"/>
          <w:szCs w:val="22"/>
        </w:rPr>
        <w:t xml:space="preserve">да </w:t>
      </w:r>
      <w:r w:rsidRPr="005E63A2">
        <w:rPr>
          <w:rFonts w:eastAsiaTheme="minorHAnsi" w:cstheme="minorBidi"/>
          <w:color w:val="auto"/>
          <w:szCs w:val="22"/>
          <w:lang w:val="en-US"/>
        </w:rPr>
        <w:t xml:space="preserve">дефинише пројектне циљеве. </w:t>
      </w:r>
      <w:r w:rsidR="005072D2">
        <w:rPr>
          <w:rFonts w:eastAsiaTheme="minorHAnsi" w:cstheme="minorBidi"/>
          <w:color w:val="auto"/>
        </w:rPr>
        <w:t>Председник управног одбора</w:t>
      </w:r>
      <w:r w:rsidR="005072D2" w:rsidRPr="005E63A2">
        <w:rPr>
          <w:rFonts w:eastAsiaTheme="minorHAnsi" w:cstheme="minorBidi"/>
          <w:color w:val="auto"/>
          <w:lang w:val="en-US"/>
        </w:rPr>
        <w:t xml:space="preserve"> </w:t>
      </w:r>
      <w:r w:rsidR="00C4775A">
        <w:rPr>
          <w:rFonts w:eastAsiaTheme="minorHAnsi" w:cstheme="minorBidi"/>
          <w:color w:val="auto"/>
        </w:rPr>
        <w:t>дефинише</w:t>
      </w:r>
      <w:r w:rsidRPr="005E63A2">
        <w:rPr>
          <w:rFonts w:eastAsiaTheme="minorHAnsi" w:cstheme="minorBidi"/>
          <w:color w:val="auto"/>
          <w:szCs w:val="22"/>
          <w:lang w:val="en-US"/>
        </w:rPr>
        <w:t xml:space="preserve"> обим и природу активности</w:t>
      </w:r>
      <w:r w:rsidR="00FD301C">
        <w:rPr>
          <w:rFonts w:eastAsiaTheme="minorHAnsi" w:cstheme="minorBidi"/>
          <w:color w:val="auto"/>
          <w:szCs w:val="22"/>
        </w:rPr>
        <w:t xml:space="preserve"> </w:t>
      </w:r>
      <w:r w:rsidR="00FD301C">
        <w:rPr>
          <w:rFonts w:eastAsiaTheme="minorHAnsi" w:cstheme="minorBidi"/>
          <w:color w:val="auto"/>
        </w:rPr>
        <w:t>управног одбора</w:t>
      </w:r>
      <w:r w:rsidRPr="005E63A2">
        <w:rPr>
          <w:rFonts w:eastAsiaTheme="minorHAnsi" w:cstheme="minorBidi"/>
          <w:color w:val="auto"/>
          <w:szCs w:val="22"/>
          <w:lang w:val="en-US"/>
        </w:rPr>
        <w:t>. Председник је обично старији менаџер или главни лекар у ординацији. Пројектни циљеви би требало да буду утврђени и р</w:t>
      </w:r>
      <w:r w:rsidR="00DF6CDB">
        <w:rPr>
          <w:rFonts w:eastAsiaTheme="minorHAnsi" w:cstheme="minorBidi"/>
          <w:color w:val="auto"/>
          <w:szCs w:val="22"/>
          <w:lang w:val="en-US"/>
        </w:rPr>
        <w:t>ASP</w:t>
      </w:r>
      <w:r w:rsidRPr="005E63A2">
        <w:rPr>
          <w:rFonts w:eastAsiaTheme="minorHAnsi" w:cstheme="minorBidi"/>
          <w:color w:val="auto"/>
          <w:szCs w:val="22"/>
          <w:lang w:val="en-US"/>
        </w:rPr>
        <w:t xml:space="preserve">рављани у добро дефинисаним мерљивим терминима. Шта одбор очекује да постигне? Који процес ће се користити да се осигура успех одбора? Који кључни кораци ће бити препознати? Како ће одбор </w:t>
      </w:r>
      <w:r w:rsidR="007B3B83">
        <w:rPr>
          <w:rFonts w:eastAsiaTheme="minorHAnsi" w:cstheme="minorBidi"/>
          <w:color w:val="auto"/>
          <w:szCs w:val="22"/>
        </w:rPr>
        <w:t xml:space="preserve">евидентирати </w:t>
      </w:r>
      <w:r w:rsidRPr="005E63A2">
        <w:rPr>
          <w:rFonts w:eastAsiaTheme="minorHAnsi" w:cstheme="minorBidi"/>
          <w:color w:val="auto"/>
          <w:szCs w:val="22"/>
          <w:lang w:val="en-US"/>
        </w:rPr>
        <w:t>прогрес и реш</w:t>
      </w:r>
      <w:r w:rsidR="00631371">
        <w:rPr>
          <w:rFonts w:eastAsiaTheme="minorHAnsi" w:cstheme="minorBidi"/>
          <w:color w:val="auto"/>
          <w:szCs w:val="22"/>
        </w:rPr>
        <w:t>авати</w:t>
      </w:r>
      <w:r w:rsidRPr="005E63A2">
        <w:rPr>
          <w:rFonts w:eastAsiaTheme="minorHAnsi" w:cstheme="minorBidi"/>
          <w:color w:val="auto"/>
          <w:szCs w:val="22"/>
          <w:lang w:val="en-US"/>
        </w:rPr>
        <w:t xml:space="preserve"> проблеме? Које ресурсе (попут времена, </w:t>
      </w:r>
      <w:r w:rsidR="001E50C2">
        <w:rPr>
          <w:rFonts w:eastAsiaTheme="minorHAnsi" w:cstheme="minorBidi"/>
          <w:color w:val="auto"/>
          <w:szCs w:val="22"/>
        </w:rPr>
        <w:t>особља</w:t>
      </w:r>
      <w:r w:rsidRPr="005E63A2">
        <w:rPr>
          <w:rFonts w:eastAsiaTheme="minorHAnsi" w:cstheme="minorBidi"/>
          <w:color w:val="auto"/>
          <w:szCs w:val="22"/>
          <w:lang w:val="en-US"/>
        </w:rPr>
        <w:t xml:space="preserve"> и путних трошкова) ће одбор морати да финансира? Који метод ће бити употребљен да се процене  системски ресурси? Хоће ли одбор размотрити </w:t>
      </w:r>
      <w:r w:rsidR="001E50C2">
        <w:rPr>
          <w:rFonts w:eastAsiaTheme="minorHAnsi" w:cstheme="minorBidi"/>
          <w:color w:val="auto"/>
          <w:szCs w:val="22"/>
        </w:rPr>
        <w:t>склапање уговора са</w:t>
      </w:r>
      <w:r w:rsidRPr="005E63A2">
        <w:rPr>
          <w:rFonts w:eastAsiaTheme="minorHAnsi" w:cstheme="minorBidi"/>
          <w:color w:val="auto"/>
          <w:szCs w:val="22"/>
          <w:lang w:val="en-US"/>
        </w:rPr>
        <w:t xml:space="preserve"> </w:t>
      </w:r>
      <w:r w:rsidR="001E50C2">
        <w:rPr>
          <w:rFonts w:eastAsiaTheme="minorHAnsi" w:cstheme="minorBidi"/>
          <w:color w:val="auto"/>
          <w:szCs w:val="22"/>
        </w:rPr>
        <w:t>развијаоцем система</w:t>
      </w:r>
      <w:r w:rsidRPr="005E63A2">
        <w:rPr>
          <w:rFonts w:eastAsiaTheme="minorHAnsi" w:cstheme="minorBidi"/>
          <w:color w:val="auto"/>
          <w:szCs w:val="22"/>
          <w:lang w:val="en-US"/>
        </w:rPr>
        <w:t xml:space="preserve"> да </w:t>
      </w:r>
      <w:r w:rsidR="001E50C2">
        <w:rPr>
          <w:rFonts w:eastAsiaTheme="minorHAnsi" w:cstheme="minorBidi"/>
          <w:color w:val="auto"/>
          <w:szCs w:val="22"/>
        </w:rPr>
        <w:t>направи</w:t>
      </w:r>
      <w:r w:rsidRPr="005E63A2">
        <w:rPr>
          <w:rFonts w:eastAsiaTheme="minorHAnsi" w:cstheme="minorBidi"/>
          <w:color w:val="auto"/>
          <w:szCs w:val="22"/>
          <w:lang w:val="en-US"/>
        </w:rPr>
        <w:t xml:space="preserve"> систем или </w:t>
      </w:r>
      <w:r w:rsidR="00722A7C">
        <w:rPr>
          <w:rFonts w:eastAsiaTheme="minorHAnsi" w:cstheme="minorBidi"/>
          <w:color w:val="auto"/>
          <w:szCs w:val="22"/>
        </w:rPr>
        <w:t>издвојити послове (</w:t>
      </w:r>
      <w:r w:rsidR="00722A7C" w:rsidRPr="00722A7C">
        <w:rPr>
          <w:rFonts w:eastAsiaTheme="minorHAnsi" w:cstheme="minorBidi"/>
          <w:color w:val="auto"/>
          <w:szCs w:val="22"/>
        </w:rPr>
        <w:t>outsourcing</w:t>
      </w:r>
      <w:r w:rsidR="00722A7C">
        <w:rPr>
          <w:rFonts w:eastAsiaTheme="minorHAnsi" w:cstheme="minorBidi"/>
          <w:color w:val="auto"/>
          <w:szCs w:val="22"/>
        </w:rPr>
        <w:t>)</w:t>
      </w:r>
      <w:r w:rsidR="001E50C2">
        <w:rPr>
          <w:rFonts w:eastAsiaTheme="minorHAnsi" w:cstheme="minorBidi"/>
          <w:color w:val="auto"/>
          <w:szCs w:val="22"/>
        </w:rPr>
        <w:t xml:space="preserve"> </w:t>
      </w:r>
      <w:r w:rsidR="006318F0">
        <w:rPr>
          <w:rFonts w:eastAsiaTheme="minorHAnsi" w:cstheme="minorBidi"/>
          <w:color w:val="auto"/>
          <w:szCs w:val="22"/>
        </w:rPr>
        <w:t xml:space="preserve">код </w:t>
      </w:r>
      <w:r w:rsidRPr="005E63A2">
        <w:rPr>
          <w:rFonts w:eastAsiaTheme="minorHAnsi" w:cstheme="minorBidi"/>
          <w:color w:val="auto"/>
          <w:szCs w:val="22"/>
          <w:lang w:val="en-US"/>
        </w:rPr>
        <w:t>провајдер</w:t>
      </w:r>
      <w:r w:rsidR="001E50C2">
        <w:rPr>
          <w:rFonts w:eastAsiaTheme="minorHAnsi" w:cstheme="minorBidi"/>
          <w:color w:val="auto"/>
          <w:szCs w:val="22"/>
        </w:rPr>
        <w:t>а</w:t>
      </w:r>
      <w:r w:rsidRPr="005E63A2">
        <w:rPr>
          <w:rFonts w:eastAsiaTheme="minorHAnsi" w:cstheme="minorBidi"/>
          <w:color w:val="auto"/>
          <w:szCs w:val="22"/>
          <w:lang w:val="en-US"/>
        </w:rPr>
        <w:t xml:space="preserve"> сервисних апликација. Или одбор само разматра системе доступне за куповину од понуђача здравствених информационих система. </w:t>
      </w:r>
    </w:p>
    <w:p w:rsidR="00623EF9" w:rsidRPr="005E63A2" w:rsidRDefault="00753A01" w:rsidP="00B14582">
      <w:pPr>
        <w:rPr>
          <w:rFonts w:eastAsiaTheme="minorHAnsi" w:cstheme="minorBidi"/>
          <w:color w:val="auto"/>
          <w:szCs w:val="22"/>
          <w:lang w:val="en-US"/>
        </w:rPr>
      </w:pPr>
      <w:r>
        <w:rPr>
          <w:rFonts w:eastAsiaTheme="minorHAnsi" w:cstheme="minorBidi"/>
          <w:color w:val="auto"/>
          <w:szCs w:val="22"/>
        </w:rPr>
        <w:tab/>
      </w:r>
      <w:r w:rsidR="00623EF9" w:rsidRPr="005E63A2">
        <w:rPr>
          <w:rFonts w:eastAsiaTheme="minorHAnsi" w:cstheme="minorBidi"/>
          <w:color w:val="auto"/>
          <w:szCs w:val="22"/>
          <w:lang w:val="en-US"/>
        </w:rPr>
        <w:t xml:space="preserve">Када су циљеви </w:t>
      </w:r>
      <w:r w:rsidR="00C9403D">
        <w:rPr>
          <w:rFonts w:eastAsiaTheme="minorHAnsi" w:cstheme="minorBidi"/>
          <w:color w:val="auto"/>
          <w:szCs w:val="22"/>
        </w:rPr>
        <w:t xml:space="preserve">пројекта </w:t>
      </w:r>
      <w:r w:rsidR="00623EF9" w:rsidRPr="005E63A2">
        <w:rPr>
          <w:rFonts w:eastAsiaTheme="minorHAnsi" w:cstheme="minorBidi"/>
          <w:color w:val="auto"/>
          <w:szCs w:val="22"/>
          <w:lang w:val="en-US"/>
        </w:rPr>
        <w:t xml:space="preserve">формулисани, </w:t>
      </w:r>
      <w:r w:rsidR="003F702F">
        <w:rPr>
          <w:rFonts w:eastAsiaTheme="minorHAnsi" w:cstheme="minorBidi"/>
          <w:color w:val="auto"/>
          <w:szCs w:val="22"/>
        </w:rPr>
        <w:t>могуће је планирати</w:t>
      </w:r>
      <w:r w:rsidR="00623EF9" w:rsidRPr="005E63A2">
        <w:rPr>
          <w:rFonts w:eastAsiaTheme="minorHAnsi" w:cstheme="minorBidi"/>
          <w:color w:val="auto"/>
          <w:szCs w:val="22"/>
          <w:lang w:val="en-US"/>
        </w:rPr>
        <w:t xml:space="preserve"> активности </w:t>
      </w:r>
      <w:r w:rsidR="003F702F">
        <w:rPr>
          <w:rFonts w:eastAsiaTheme="minorHAnsi" w:cstheme="minorBidi"/>
          <w:color w:val="auto"/>
          <w:szCs w:val="22"/>
        </w:rPr>
        <w:t xml:space="preserve">одбора </w:t>
      </w:r>
      <w:r w:rsidR="00623EF9" w:rsidRPr="005E63A2">
        <w:rPr>
          <w:rFonts w:eastAsiaTheme="minorHAnsi" w:cstheme="minorBidi"/>
          <w:color w:val="auto"/>
          <w:szCs w:val="22"/>
          <w:lang w:val="en-US"/>
        </w:rPr>
        <w:t xml:space="preserve">и </w:t>
      </w:r>
      <w:r w:rsidR="00B14582">
        <w:rPr>
          <w:rFonts w:eastAsiaTheme="minorHAnsi" w:cstheme="minorBidi"/>
          <w:color w:val="auto"/>
          <w:szCs w:val="22"/>
        </w:rPr>
        <w:t xml:space="preserve">такође </w:t>
      </w:r>
      <w:r w:rsidR="00E27C46">
        <w:rPr>
          <w:rFonts w:eastAsiaTheme="minorHAnsi" w:cstheme="minorBidi"/>
          <w:color w:val="auto"/>
          <w:szCs w:val="22"/>
        </w:rPr>
        <w:t>дефинисати</w:t>
      </w:r>
      <w:r w:rsidR="00623EF9" w:rsidRPr="005E63A2">
        <w:rPr>
          <w:rFonts w:eastAsiaTheme="minorHAnsi" w:cstheme="minorBidi"/>
          <w:color w:val="auto"/>
          <w:szCs w:val="22"/>
          <w:lang w:val="en-US"/>
        </w:rPr>
        <w:t xml:space="preserve"> неопходне ресурсе као и могући датум завршетка пројекта. Ово су неки од примера типичних циљева пројекта:</w:t>
      </w:r>
    </w:p>
    <w:p w:rsidR="00623EF9" w:rsidRPr="005E63A2" w:rsidRDefault="00623EF9" w:rsidP="00A946CB">
      <w:pPr>
        <w:numPr>
          <w:ilvl w:val="0"/>
          <w:numId w:val="1"/>
        </w:numPr>
        <w:spacing w:before="60"/>
        <w:rPr>
          <w:rFonts w:eastAsiaTheme="minorHAnsi" w:cstheme="minorBidi"/>
          <w:color w:val="auto"/>
          <w:szCs w:val="22"/>
          <w:lang w:val="en-US"/>
        </w:rPr>
      </w:pPr>
      <w:r w:rsidRPr="005E63A2">
        <w:rPr>
          <w:rFonts w:eastAsiaTheme="minorHAnsi" w:cstheme="minorBidi"/>
          <w:color w:val="auto"/>
          <w:szCs w:val="22"/>
          <w:lang w:val="en-US"/>
        </w:rPr>
        <w:t xml:space="preserve">Проценити потребе </w:t>
      </w:r>
      <w:r w:rsidR="0047678C" w:rsidRPr="005E63A2">
        <w:rPr>
          <w:rFonts w:eastAsiaTheme="minorHAnsi" w:cstheme="minorBidi"/>
          <w:color w:val="auto"/>
          <w:szCs w:val="22"/>
          <w:lang w:val="en-US"/>
        </w:rPr>
        <w:t xml:space="preserve">ординације </w:t>
      </w:r>
      <w:r w:rsidR="0047678C">
        <w:rPr>
          <w:rFonts w:eastAsiaTheme="minorHAnsi" w:cstheme="minorBidi"/>
          <w:color w:val="auto"/>
          <w:szCs w:val="22"/>
        </w:rPr>
        <w:t xml:space="preserve">за </w:t>
      </w:r>
      <w:r w:rsidRPr="005E63A2">
        <w:rPr>
          <w:rFonts w:eastAsiaTheme="minorHAnsi" w:cstheme="minorBidi"/>
          <w:color w:val="auto"/>
          <w:szCs w:val="22"/>
          <w:lang w:val="en-US"/>
        </w:rPr>
        <w:t>управљањ</w:t>
      </w:r>
      <w:r w:rsidR="0047678C">
        <w:rPr>
          <w:rFonts w:eastAsiaTheme="minorHAnsi" w:cstheme="minorBidi"/>
          <w:color w:val="auto"/>
          <w:szCs w:val="22"/>
        </w:rPr>
        <w:t>е</w:t>
      </w:r>
      <w:r w:rsidRPr="005E63A2">
        <w:rPr>
          <w:rFonts w:eastAsiaTheme="minorHAnsi" w:cstheme="minorBidi"/>
          <w:color w:val="auto"/>
          <w:szCs w:val="22"/>
          <w:lang w:val="en-US"/>
        </w:rPr>
        <w:t xml:space="preserve"> информацијама и успостави</w:t>
      </w:r>
      <w:r w:rsidR="0047678C">
        <w:rPr>
          <w:rFonts w:eastAsiaTheme="minorHAnsi" w:cstheme="minorBidi"/>
          <w:color w:val="auto"/>
          <w:szCs w:val="22"/>
        </w:rPr>
        <w:t>ти</w:t>
      </w:r>
      <w:r w:rsidRPr="005E63A2">
        <w:rPr>
          <w:rFonts w:eastAsiaTheme="minorHAnsi" w:cstheme="minorBidi"/>
          <w:color w:val="auto"/>
          <w:szCs w:val="22"/>
          <w:lang w:val="en-US"/>
        </w:rPr>
        <w:t xml:space="preserve"> циљеве за нови с</w:t>
      </w:r>
      <w:r w:rsidR="0047678C">
        <w:rPr>
          <w:rFonts w:eastAsiaTheme="minorHAnsi" w:cstheme="minorBidi"/>
          <w:color w:val="auto"/>
          <w:szCs w:val="22"/>
          <w:lang w:val="en-US"/>
        </w:rPr>
        <w:t>истем базиран на овим потребама</w:t>
      </w:r>
    </w:p>
    <w:p w:rsidR="00623EF9" w:rsidRPr="005E63A2" w:rsidRDefault="006A11A6" w:rsidP="00A946CB">
      <w:pPr>
        <w:numPr>
          <w:ilvl w:val="0"/>
          <w:numId w:val="1"/>
        </w:numPr>
        <w:spacing w:before="60"/>
        <w:rPr>
          <w:rFonts w:eastAsiaTheme="minorHAnsi" w:cstheme="minorBidi"/>
          <w:color w:val="auto"/>
          <w:szCs w:val="22"/>
          <w:lang w:val="en-US"/>
        </w:rPr>
      </w:pPr>
      <w:r>
        <w:rPr>
          <w:rFonts w:eastAsiaTheme="minorHAnsi" w:cstheme="minorBidi"/>
          <w:color w:val="auto"/>
          <w:szCs w:val="22"/>
        </w:rPr>
        <w:t>Одрадити преглед</w:t>
      </w:r>
      <w:r w:rsidR="00623EF9">
        <w:rPr>
          <w:rFonts w:eastAsiaTheme="minorHAnsi" w:cstheme="minorBidi"/>
          <w:color w:val="auto"/>
          <w:szCs w:val="22"/>
          <w:lang w:val="en-US"/>
        </w:rPr>
        <w:t xml:space="preserve"> литературе везане за ЕМ</w:t>
      </w:r>
      <w:r w:rsidR="00623EF9">
        <w:rPr>
          <w:rFonts w:eastAsiaTheme="minorHAnsi" w:cstheme="minorBidi"/>
          <w:color w:val="auto"/>
          <w:szCs w:val="22"/>
        </w:rPr>
        <w:t>Р</w:t>
      </w:r>
      <w:r w:rsidR="00623EF9" w:rsidRPr="005E63A2">
        <w:rPr>
          <w:rFonts w:eastAsiaTheme="minorHAnsi" w:cstheme="minorBidi"/>
          <w:color w:val="auto"/>
          <w:szCs w:val="22"/>
          <w:lang w:val="en-US"/>
        </w:rPr>
        <w:t xml:space="preserve"> производе и </w:t>
      </w:r>
      <w:r w:rsidR="0047678C">
        <w:rPr>
          <w:rFonts w:eastAsiaTheme="minorHAnsi" w:cstheme="minorBidi"/>
          <w:color w:val="auto"/>
          <w:szCs w:val="22"/>
          <w:lang w:val="en-US"/>
        </w:rPr>
        <w:t xml:space="preserve">тржишне ресурсе за ове </w:t>
      </w:r>
      <w:r w:rsidR="00676876">
        <w:rPr>
          <w:rFonts w:eastAsiaTheme="minorHAnsi" w:cstheme="minorBidi"/>
          <w:color w:val="auto"/>
          <w:szCs w:val="22"/>
        </w:rPr>
        <w:t>производе</w:t>
      </w:r>
    </w:p>
    <w:p w:rsidR="00623EF9" w:rsidRPr="005E63A2" w:rsidRDefault="00623EF9" w:rsidP="00A946CB">
      <w:pPr>
        <w:numPr>
          <w:ilvl w:val="0"/>
          <w:numId w:val="1"/>
        </w:numPr>
        <w:spacing w:before="60"/>
        <w:rPr>
          <w:rFonts w:eastAsiaTheme="minorHAnsi" w:cstheme="minorBidi"/>
          <w:color w:val="auto"/>
          <w:szCs w:val="22"/>
          <w:lang w:val="en-US"/>
        </w:rPr>
      </w:pPr>
      <w:r>
        <w:rPr>
          <w:rFonts w:eastAsiaTheme="minorHAnsi" w:cstheme="minorBidi"/>
          <w:color w:val="auto"/>
          <w:szCs w:val="22"/>
          <w:lang w:val="en-US"/>
        </w:rPr>
        <w:t xml:space="preserve">Истражити </w:t>
      </w:r>
      <w:r w:rsidR="00676876">
        <w:rPr>
          <w:rFonts w:eastAsiaTheme="minorHAnsi" w:cstheme="minorBidi"/>
          <w:color w:val="auto"/>
          <w:szCs w:val="22"/>
          <w:lang w:val="en-US"/>
        </w:rPr>
        <w:t xml:space="preserve">десет </w:t>
      </w:r>
      <w:r>
        <w:rPr>
          <w:rFonts w:eastAsiaTheme="minorHAnsi" w:cstheme="minorBidi"/>
          <w:color w:val="auto"/>
          <w:szCs w:val="22"/>
          <w:lang w:val="en-US"/>
        </w:rPr>
        <w:t>врхунских ЕМ</w:t>
      </w:r>
      <w:r>
        <w:rPr>
          <w:rFonts w:eastAsiaTheme="minorHAnsi" w:cstheme="minorBidi"/>
          <w:color w:val="auto"/>
          <w:szCs w:val="22"/>
        </w:rPr>
        <w:t>Р</w:t>
      </w:r>
      <w:r w:rsidRPr="005E63A2">
        <w:rPr>
          <w:rFonts w:eastAsiaTheme="minorHAnsi" w:cstheme="minorBidi"/>
          <w:color w:val="auto"/>
          <w:szCs w:val="22"/>
          <w:lang w:val="en-US"/>
        </w:rPr>
        <w:t xml:space="preserve"> по</w:t>
      </w:r>
      <w:r w:rsidR="0047678C">
        <w:rPr>
          <w:rFonts w:eastAsiaTheme="minorHAnsi" w:cstheme="minorBidi"/>
          <w:color w:val="auto"/>
          <w:szCs w:val="22"/>
          <w:lang w:val="en-US"/>
        </w:rPr>
        <w:t>нуђача за здравствену делатност</w:t>
      </w:r>
    </w:p>
    <w:p w:rsidR="00623EF9" w:rsidRPr="005E63A2" w:rsidRDefault="00623EF9" w:rsidP="00A946CB">
      <w:pPr>
        <w:numPr>
          <w:ilvl w:val="0"/>
          <w:numId w:val="1"/>
        </w:numPr>
        <w:spacing w:before="60"/>
        <w:rPr>
          <w:rFonts w:eastAsiaTheme="minorHAnsi" w:cstheme="minorBidi"/>
          <w:color w:val="auto"/>
          <w:szCs w:val="22"/>
          <w:lang w:val="en-US"/>
        </w:rPr>
      </w:pPr>
      <w:r w:rsidRPr="005E63A2">
        <w:rPr>
          <w:rFonts w:eastAsiaTheme="minorHAnsi" w:cstheme="minorBidi"/>
          <w:color w:val="auto"/>
          <w:szCs w:val="22"/>
          <w:lang w:val="en-US"/>
        </w:rPr>
        <w:t xml:space="preserve">Посетити две до четири </w:t>
      </w:r>
      <w:r w:rsidR="00676876" w:rsidRPr="005E63A2">
        <w:rPr>
          <w:rFonts w:eastAsiaTheme="minorHAnsi" w:cstheme="minorBidi"/>
          <w:color w:val="auto"/>
          <w:szCs w:val="22"/>
          <w:lang w:val="en-US"/>
        </w:rPr>
        <w:t xml:space="preserve">сличне </w:t>
      </w:r>
      <w:r w:rsidRPr="005E63A2">
        <w:rPr>
          <w:rFonts w:eastAsiaTheme="minorHAnsi" w:cstheme="minorBidi"/>
          <w:color w:val="auto"/>
          <w:szCs w:val="22"/>
          <w:lang w:val="en-US"/>
        </w:rPr>
        <w:t xml:space="preserve">здравствене организације </w:t>
      </w:r>
      <w:r>
        <w:rPr>
          <w:rFonts w:eastAsiaTheme="minorHAnsi" w:cstheme="minorBidi"/>
          <w:color w:val="auto"/>
          <w:szCs w:val="22"/>
          <w:lang w:val="en-US"/>
        </w:rPr>
        <w:t>које су имплементирале ЕМ</w:t>
      </w:r>
      <w:r>
        <w:rPr>
          <w:rFonts w:eastAsiaTheme="minorHAnsi" w:cstheme="minorBidi"/>
          <w:color w:val="auto"/>
          <w:szCs w:val="22"/>
        </w:rPr>
        <w:t>Р</w:t>
      </w:r>
      <w:r w:rsidRPr="005E63A2">
        <w:rPr>
          <w:rFonts w:eastAsiaTheme="minorHAnsi" w:cstheme="minorBidi"/>
          <w:color w:val="auto"/>
          <w:szCs w:val="22"/>
          <w:lang w:val="en-US"/>
        </w:rPr>
        <w:t xml:space="preserve"> систем</w:t>
      </w:r>
    </w:p>
    <w:p w:rsidR="00623EF9" w:rsidRPr="005E63A2" w:rsidRDefault="00623EF9" w:rsidP="00A946CB">
      <w:pPr>
        <w:numPr>
          <w:ilvl w:val="0"/>
          <w:numId w:val="1"/>
        </w:numPr>
        <w:spacing w:before="60"/>
        <w:ind w:left="714" w:hanging="357"/>
        <w:rPr>
          <w:rFonts w:eastAsiaTheme="minorHAnsi" w:cstheme="minorBidi"/>
          <w:color w:val="auto"/>
          <w:szCs w:val="22"/>
          <w:lang w:val="en-US"/>
        </w:rPr>
      </w:pPr>
      <w:r w:rsidRPr="005E63A2">
        <w:rPr>
          <w:rFonts w:eastAsiaTheme="minorHAnsi" w:cstheme="minorBidi"/>
          <w:color w:val="auto"/>
          <w:szCs w:val="22"/>
          <w:lang w:val="en-US"/>
        </w:rPr>
        <w:t>Заказати демонстрације понуђача у време када лекари, сестре и други могу да посма</w:t>
      </w:r>
      <w:r w:rsidR="00B97257">
        <w:rPr>
          <w:rFonts w:eastAsiaTheme="minorHAnsi" w:cstheme="minorBidi"/>
          <w:color w:val="auto"/>
          <w:szCs w:val="22"/>
          <w:lang w:val="en-US"/>
        </w:rPr>
        <w:t>трају и процењују без прекида</w:t>
      </w:r>
    </w:p>
    <w:p w:rsidR="00B97257" w:rsidRDefault="00B97257" w:rsidP="00623EF9">
      <w:pPr>
        <w:spacing w:after="200"/>
        <w:ind w:firstLine="360"/>
        <w:rPr>
          <w:rFonts w:eastAsiaTheme="minorHAnsi" w:cstheme="minorBidi"/>
          <w:color w:val="auto"/>
          <w:szCs w:val="22"/>
        </w:rPr>
      </w:pPr>
    </w:p>
    <w:p w:rsidR="00623EF9" w:rsidRPr="005E63A2" w:rsidRDefault="00623EF9" w:rsidP="00746865">
      <w:pPr>
        <w:ind w:firstLine="360"/>
        <w:rPr>
          <w:rFonts w:eastAsiaTheme="minorHAnsi" w:cstheme="minorBidi"/>
          <w:color w:val="auto"/>
          <w:szCs w:val="22"/>
          <w:lang w:val="en-US"/>
        </w:rPr>
      </w:pPr>
      <w:r w:rsidRPr="005E63A2">
        <w:rPr>
          <w:rFonts w:eastAsiaTheme="minorHAnsi" w:cstheme="minorBidi"/>
          <w:color w:val="auto"/>
          <w:szCs w:val="22"/>
          <w:lang w:val="en-US"/>
        </w:rPr>
        <w:t>Као део процеса одређивања циља, одбор би требало да одреди обим којим ће различите опције бити истражене. На пример, управни одбор Valley Practice-a је одлучио на почетку д</w:t>
      </w:r>
      <w:r>
        <w:rPr>
          <w:rFonts w:eastAsiaTheme="minorHAnsi" w:cstheme="minorBidi"/>
          <w:color w:val="auto"/>
          <w:szCs w:val="22"/>
          <w:lang w:val="en-US"/>
        </w:rPr>
        <w:t>а ће узети у разматрање само ЕМ</w:t>
      </w:r>
      <w:r>
        <w:rPr>
          <w:rFonts w:eastAsiaTheme="minorHAnsi" w:cstheme="minorBidi"/>
          <w:color w:val="auto"/>
          <w:szCs w:val="22"/>
        </w:rPr>
        <w:t>Р</w:t>
      </w:r>
      <w:r w:rsidRPr="005E63A2">
        <w:rPr>
          <w:rFonts w:eastAsiaTheme="minorHAnsi" w:cstheme="minorBidi"/>
          <w:color w:val="auto"/>
          <w:szCs w:val="22"/>
          <w:lang w:val="en-US"/>
        </w:rPr>
        <w:t xml:space="preserve"> производе доступне у </w:t>
      </w:r>
      <w:r w:rsidR="00792E5F" w:rsidRPr="005E63A2">
        <w:rPr>
          <w:rFonts w:eastAsiaTheme="minorHAnsi" w:cstheme="minorBidi"/>
          <w:color w:val="auto"/>
          <w:szCs w:val="22"/>
          <w:lang w:val="en-US"/>
        </w:rPr>
        <w:t xml:space="preserve">заједници </w:t>
      </w:r>
      <w:r w:rsidRPr="005E63A2">
        <w:rPr>
          <w:rFonts w:eastAsiaTheme="minorHAnsi" w:cstheme="minorBidi"/>
          <w:color w:val="auto"/>
          <w:szCs w:val="22"/>
          <w:lang w:val="en-US"/>
        </w:rPr>
        <w:t>понуђач</w:t>
      </w:r>
      <w:r w:rsidR="00792E5F">
        <w:rPr>
          <w:rFonts w:eastAsiaTheme="minorHAnsi" w:cstheme="minorBidi"/>
          <w:color w:val="auto"/>
          <w:szCs w:val="22"/>
        </w:rPr>
        <w:t>а</w:t>
      </w:r>
      <w:r w:rsidRPr="005E63A2">
        <w:rPr>
          <w:rFonts w:eastAsiaTheme="minorHAnsi" w:cstheme="minorBidi"/>
          <w:color w:val="auto"/>
          <w:szCs w:val="22"/>
          <w:lang w:val="en-US"/>
        </w:rPr>
        <w:t xml:space="preserve"> и посебно оне који су сертификовани од стране Сертификационе комисије за здравствене информационе технологије </w:t>
      </w:r>
      <w:r w:rsidR="00F0230D">
        <w:rPr>
          <w:rFonts w:eastAsiaTheme="minorHAnsi" w:cstheme="minorBidi"/>
          <w:color w:val="auto"/>
          <w:szCs w:val="22"/>
        </w:rPr>
        <w:t>(</w:t>
      </w:r>
      <w:r w:rsidR="00F0230D" w:rsidRPr="00F0230D">
        <w:rPr>
          <w:rFonts w:ascii="Times-Roman" w:hAnsi="Times-Roman" w:cs="Times-Roman"/>
          <w:color w:val="auto"/>
          <w:sz w:val="21"/>
          <w:szCs w:val="21"/>
          <w:lang w:val="en-US"/>
        </w:rPr>
        <w:t>CCHIT</w:t>
      </w:r>
      <w:r w:rsidRPr="005E63A2">
        <w:rPr>
          <w:rFonts w:eastAsiaTheme="minorHAnsi" w:cstheme="minorBidi"/>
          <w:color w:val="auto"/>
          <w:szCs w:val="22"/>
          <w:lang w:val="en-US"/>
        </w:rPr>
        <w:t>). Ка</w:t>
      </w:r>
      <w:r>
        <w:rPr>
          <w:rFonts w:eastAsiaTheme="minorHAnsi" w:cstheme="minorBidi"/>
          <w:color w:val="auto"/>
          <w:szCs w:val="22"/>
          <w:lang w:val="en-US"/>
        </w:rPr>
        <w:t>ко је разматрано раније</w:t>
      </w:r>
      <w:r w:rsidRPr="005E63A2">
        <w:rPr>
          <w:rFonts w:eastAsiaTheme="minorHAnsi" w:cstheme="minorBidi"/>
          <w:color w:val="auto"/>
          <w:szCs w:val="22"/>
          <w:lang w:val="en-US"/>
        </w:rPr>
        <w:t>, CCHIT, koji је основан 2004, је развио и имплеме</w:t>
      </w:r>
      <w:r w:rsidR="008418AA">
        <w:rPr>
          <w:rFonts w:eastAsiaTheme="minorHAnsi" w:cstheme="minorBidi"/>
          <w:color w:val="auto"/>
          <w:szCs w:val="22"/>
        </w:rPr>
        <w:t>н</w:t>
      </w:r>
      <w:r w:rsidRPr="005E63A2">
        <w:rPr>
          <w:rFonts w:eastAsiaTheme="minorHAnsi" w:cstheme="minorBidi"/>
          <w:color w:val="auto"/>
          <w:szCs w:val="22"/>
          <w:lang w:val="en-US"/>
        </w:rPr>
        <w:t xml:space="preserve">тирао сертификацију базирану на стандардима за </w:t>
      </w:r>
      <w:r>
        <w:rPr>
          <w:rFonts w:eastAsiaTheme="minorHAnsi" w:cstheme="minorBidi"/>
          <w:color w:val="auto"/>
          <w:szCs w:val="22"/>
          <w:lang w:val="en-US"/>
        </w:rPr>
        <w:t>ЕМ</w:t>
      </w:r>
      <w:r w:rsidR="00A34967">
        <w:rPr>
          <w:rFonts w:eastAsiaTheme="minorHAnsi" w:cstheme="minorBidi"/>
          <w:color w:val="auto"/>
          <w:szCs w:val="22"/>
          <w:lang w:val="en-US"/>
        </w:rPr>
        <w:t>R</w:t>
      </w:r>
      <w:r>
        <w:rPr>
          <w:rFonts w:eastAsiaTheme="minorHAnsi" w:cstheme="minorBidi"/>
          <w:color w:val="auto"/>
          <w:szCs w:val="22"/>
          <w:lang w:val="en-US"/>
        </w:rPr>
        <w:t xml:space="preserve"> и Е</w:t>
      </w:r>
      <w:r>
        <w:rPr>
          <w:rFonts w:eastAsiaTheme="minorHAnsi" w:cstheme="minorBidi"/>
          <w:color w:val="auto"/>
          <w:szCs w:val="22"/>
        </w:rPr>
        <w:t>Х</w:t>
      </w:r>
      <w:r w:rsidRPr="005E63A2">
        <w:rPr>
          <w:rFonts w:eastAsiaTheme="minorHAnsi" w:cstheme="minorBidi"/>
          <w:color w:val="auto"/>
          <w:szCs w:val="22"/>
          <w:lang w:val="en-US"/>
        </w:rPr>
        <w:t>R  производе како за амбулантну,  тако и за хоспиталну негу пацијената, (CCHIT 2008). Корисни</w:t>
      </w:r>
      <w:r w:rsidR="00403029">
        <w:rPr>
          <w:rFonts w:eastAsiaTheme="minorHAnsi" w:cstheme="minorBidi"/>
          <w:color w:val="auto"/>
          <w:szCs w:val="22"/>
        </w:rPr>
        <w:t>ци</w:t>
      </w:r>
      <w:r w:rsidRPr="005E63A2">
        <w:rPr>
          <w:rFonts w:eastAsiaTheme="minorHAnsi" w:cstheme="minorBidi"/>
          <w:color w:val="auto"/>
          <w:szCs w:val="22"/>
          <w:lang w:val="en-US"/>
        </w:rPr>
        <w:t xml:space="preserve"> могу бити сигурни да сертификовани производи испуњавају одређене стандарде за садржај, функционалност и </w:t>
      </w:r>
      <w:r w:rsidR="00372855">
        <w:rPr>
          <w:rFonts w:eastAsiaTheme="minorHAnsi" w:cstheme="minorBidi"/>
          <w:color w:val="auto"/>
          <w:szCs w:val="22"/>
        </w:rPr>
        <w:t>компатибилност</w:t>
      </w:r>
      <w:r w:rsidRPr="005E63A2">
        <w:rPr>
          <w:rFonts w:eastAsiaTheme="minorHAnsi" w:cstheme="minorBidi"/>
          <w:color w:val="auto"/>
          <w:szCs w:val="22"/>
          <w:lang w:val="en-US"/>
        </w:rPr>
        <w:t>.</w:t>
      </w:r>
    </w:p>
    <w:p w:rsidR="00623EF9" w:rsidRPr="005E63A2" w:rsidRDefault="00C538A2" w:rsidP="00746865">
      <w:pPr>
        <w:rPr>
          <w:rFonts w:eastAsiaTheme="minorHAnsi" w:cstheme="minorBidi"/>
          <w:color w:val="auto"/>
          <w:szCs w:val="22"/>
          <w:lang w:val="en-US"/>
        </w:rPr>
      </w:pPr>
      <w:r>
        <w:rPr>
          <w:rFonts w:eastAsiaTheme="minorHAnsi" w:cstheme="minorBidi"/>
          <w:color w:val="auto"/>
          <w:szCs w:val="22"/>
        </w:rPr>
        <w:tab/>
        <w:t>Одбор</w:t>
      </w:r>
      <w:r w:rsidR="00623EF9" w:rsidRPr="005E63A2">
        <w:rPr>
          <w:rFonts w:eastAsiaTheme="minorHAnsi" w:cstheme="minorBidi"/>
          <w:color w:val="auto"/>
          <w:szCs w:val="22"/>
          <w:lang w:val="en-US"/>
        </w:rPr>
        <w:t xml:space="preserve"> </w:t>
      </w:r>
      <w:r w:rsidR="008811F1">
        <w:rPr>
          <w:rFonts w:eastAsiaTheme="minorHAnsi" w:cstheme="minorBidi"/>
          <w:color w:val="auto"/>
          <w:szCs w:val="22"/>
        </w:rPr>
        <w:t>сматра</w:t>
      </w:r>
      <w:r w:rsidR="00623EF9" w:rsidRPr="005E63A2">
        <w:rPr>
          <w:rFonts w:eastAsiaTheme="minorHAnsi" w:cstheme="minorBidi"/>
          <w:color w:val="auto"/>
          <w:szCs w:val="22"/>
          <w:lang w:val="en-US"/>
        </w:rPr>
        <w:t xml:space="preserve"> да је CCHIT сер</w:t>
      </w:r>
      <w:r w:rsidR="008811F1">
        <w:rPr>
          <w:rFonts w:eastAsiaTheme="minorHAnsi" w:cstheme="minorBidi"/>
          <w:color w:val="auto"/>
          <w:szCs w:val="22"/>
          <w:lang w:val="en-US"/>
        </w:rPr>
        <w:t>тификација важна и даље нагла</w:t>
      </w:r>
      <w:r w:rsidR="008811F1">
        <w:rPr>
          <w:rFonts w:eastAsiaTheme="minorHAnsi" w:cstheme="minorBidi"/>
          <w:color w:val="auto"/>
          <w:szCs w:val="22"/>
        </w:rPr>
        <w:t>шава</w:t>
      </w:r>
      <w:r w:rsidR="00623EF9" w:rsidRPr="005E63A2">
        <w:rPr>
          <w:rFonts w:eastAsiaTheme="minorHAnsi" w:cstheme="minorBidi"/>
          <w:color w:val="auto"/>
          <w:szCs w:val="22"/>
          <w:lang w:val="en-US"/>
        </w:rPr>
        <w:t xml:space="preserve"> да ће узети у обзир само понуђаче са искуством (нпр. пет и више година у индустрији) и чији су производи са </w:t>
      </w:r>
      <w:r w:rsidR="00003D84" w:rsidRPr="005E63A2">
        <w:rPr>
          <w:rFonts w:eastAsiaTheme="minorHAnsi" w:cstheme="minorBidi"/>
          <w:color w:val="auto"/>
          <w:szCs w:val="22"/>
          <w:lang w:val="en-US"/>
        </w:rPr>
        <w:t xml:space="preserve">инсталирани </w:t>
      </w:r>
      <w:r w:rsidR="00D17AEB">
        <w:rPr>
          <w:rFonts w:eastAsiaTheme="minorHAnsi" w:cstheme="minorBidi"/>
          <w:color w:val="auto"/>
          <w:szCs w:val="22"/>
        </w:rPr>
        <w:t>на више места</w:t>
      </w:r>
      <w:r w:rsidR="00623EF9" w:rsidRPr="005E63A2">
        <w:rPr>
          <w:rFonts w:eastAsiaTheme="minorHAnsi" w:cstheme="minorBidi"/>
          <w:color w:val="auto"/>
          <w:szCs w:val="22"/>
          <w:lang w:val="en-US"/>
        </w:rPr>
        <w:t xml:space="preserve"> (на пример 25 и више имплементација). Чланови одбора су мишљења да ординација треба да контактира системског развојног програмера само ако </w:t>
      </w:r>
      <w:r w:rsidR="003E4877">
        <w:rPr>
          <w:rFonts w:eastAsiaTheme="minorHAnsi" w:cstheme="minorBidi"/>
          <w:color w:val="auto"/>
          <w:szCs w:val="22"/>
        </w:rPr>
        <w:t>ни</w:t>
      </w:r>
      <w:r w:rsidR="00623EF9" w:rsidRPr="005E63A2">
        <w:rPr>
          <w:rFonts w:eastAsiaTheme="minorHAnsi" w:cstheme="minorBidi"/>
          <w:color w:val="auto"/>
          <w:szCs w:val="22"/>
          <w:lang w:val="en-US"/>
        </w:rPr>
        <w:t xml:space="preserve">су у могућности да пронађу одговарајући производ у </w:t>
      </w:r>
      <w:r w:rsidR="003E4877" w:rsidRPr="005E63A2">
        <w:rPr>
          <w:rFonts w:eastAsiaTheme="minorHAnsi" w:cstheme="minorBidi"/>
          <w:color w:val="auto"/>
          <w:szCs w:val="22"/>
          <w:lang w:val="en-US"/>
        </w:rPr>
        <w:t xml:space="preserve">заједници </w:t>
      </w:r>
      <w:r w:rsidR="00623EF9" w:rsidRPr="005E63A2">
        <w:rPr>
          <w:rFonts w:eastAsiaTheme="minorHAnsi" w:cstheme="minorBidi"/>
          <w:color w:val="auto"/>
          <w:szCs w:val="22"/>
          <w:lang w:val="en-US"/>
        </w:rPr>
        <w:t>понуђач</w:t>
      </w:r>
      <w:r w:rsidR="003E4877">
        <w:rPr>
          <w:rFonts w:eastAsiaTheme="minorHAnsi" w:cstheme="minorBidi"/>
          <w:color w:val="auto"/>
          <w:szCs w:val="22"/>
        </w:rPr>
        <w:t>а -</w:t>
      </w:r>
      <w:r w:rsidR="00623EF9" w:rsidRPr="005E63A2">
        <w:rPr>
          <w:rFonts w:eastAsiaTheme="minorHAnsi" w:cstheme="minorBidi"/>
          <w:color w:val="auto"/>
          <w:szCs w:val="22"/>
          <w:lang w:val="en-US"/>
        </w:rPr>
        <w:t xml:space="preserve"> њихово размишљање је да ординација жели да буде позната као високотехнолошка установа укључена у трендове. Такође су веро</w:t>
      </w:r>
      <w:r w:rsidR="00623EF9">
        <w:rPr>
          <w:rFonts w:eastAsiaTheme="minorHAnsi" w:cstheme="minorBidi"/>
          <w:color w:val="auto"/>
          <w:szCs w:val="22"/>
          <w:lang w:val="en-US"/>
        </w:rPr>
        <w:t xml:space="preserve">вања да је важно инвестирати у </w:t>
      </w:r>
      <w:r w:rsidR="00623EF9">
        <w:rPr>
          <w:rFonts w:eastAsiaTheme="minorHAnsi" w:cstheme="minorBidi"/>
          <w:color w:val="auto"/>
          <w:szCs w:val="22"/>
        </w:rPr>
        <w:t>И</w:t>
      </w:r>
      <w:r w:rsidR="00623EF9" w:rsidRPr="005E63A2">
        <w:rPr>
          <w:rFonts w:eastAsiaTheme="minorHAnsi" w:cstheme="minorBidi"/>
          <w:color w:val="auto"/>
          <w:szCs w:val="22"/>
          <w:lang w:val="en-US"/>
        </w:rPr>
        <w:t xml:space="preserve">T </w:t>
      </w:r>
      <w:r w:rsidR="0001531D">
        <w:rPr>
          <w:rFonts w:eastAsiaTheme="minorHAnsi" w:cstheme="minorBidi"/>
          <w:color w:val="auto"/>
          <w:szCs w:val="22"/>
        </w:rPr>
        <w:t>особље</w:t>
      </w:r>
      <w:r w:rsidR="00623EF9" w:rsidRPr="005E63A2">
        <w:rPr>
          <w:rFonts w:eastAsiaTheme="minorHAnsi" w:cstheme="minorBidi"/>
          <w:color w:val="auto"/>
          <w:szCs w:val="22"/>
          <w:lang w:val="en-US"/>
        </w:rPr>
        <w:t xml:space="preserve"> који би апликацију прилагодио  потребама ординације и који би могао помоћи установи да оствари </w:t>
      </w:r>
      <w:r w:rsidR="001A47DF" w:rsidRPr="005E63A2">
        <w:rPr>
          <w:rFonts w:eastAsiaTheme="minorHAnsi" w:cstheme="minorBidi"/>
          <w:color w:val="auto"/>
          <w:szCs w:val="22"/>
          <w:lang w:val="en-US"/>
        </w:rPr>
        <w:t xml:space="preserve">циљеве </w:t>
      </w:r>
      <w:r w:rsidR="00623EF9" w:rsidRPr="005E63A2">
        <w:rPr>
          <w:rFonts w:eastAsiaTheme="minorHAnsi" w:cstheme="minorBidi"/>
          <w:color w:val="auto"/>
          <w:szCs w:val="22"/>
          <w:lang w:val="en-US"/>
        </w:rPr>
        <w:t>пројект</w:t>
      </w:r>
      <w:r w:rsidR="001A47DF">
        <w:rPr>
          <w:rFonts w:eastAsiaTheme="minorHAnsi" w:cstheme="minorBidi"/>
          <w:color w:val="auto"/>
          <w:szCs w:val="22"/>
        </w:rPr>
        <w:t>а</w:t>
      </w:r>
      <w:r w:rsidR="00623EF9" w:rsidRPr="005E63A2">
        <w:rPr>
          <w:rFonts w:eastAsiaTheme="minorHAnsi" w:cstheme="minorBidi"/>
          <w:color w:val="auto"/>
          <w:szCs w:val="22"/>
          <w:lang w:val="en-US"/>
        </w:rPr>
        <w:t xml:space="preserve"> и </w:t>
      </w:r>
      <w:r w:rsidR="001A47DF">
        <w:rPr>
          <w:rFonts w:eastAsiaTheme="minorHAnsi" w:cstheme="minorBidi"/>
          <w:color w:val="auto"/>
          <w:szCs w:val="22"/>
        </w:rPr>
        <w:t>ординације</w:t>
      </w:r>
      <w:r w:rsidR="00623EF9" w:rsidRPr="005E63A2">
        <w:rPr>
          <w:rFonts w:eastAsiaTheme="minorHAnsi" w:cstheme="minorBidi"/>
          <w:color w:val="auto"/>
          <w:szCs w:val="22"/>
          <w:lang w:val="en-US"/>
        </w:rPr>
        <w:t>.</w:t>
      </w:r>
    </w:p>
    <w:p w:rsidR="003E4877" w:rsidRDefault="003E4877" w:rsidP="00746865">
      <w:pPr>
        <w:tabs>
          <w:tab w:val="left" w:pos="3990"/>
        </w:tabs>
        <w:rPr>
          <w:rFonts w:eastAsiaTheme="minorHAnsi" w:cstheme="minorBidi"/>
          <w:color w:val="auto"/>
          <w:szCs w:val="22"/>
        </w:rPr>
      </w:pPr>
    </w:p>
    <w:p w:rsidR="00623EF9" w:rsidRPr="005E63A2" w:rsidRDefault="00623EF9" w:rsidP="00746865">
      <w:pPr>
        <w:tabs>
          <w:tab w:val="left" w:pos="3990"/>
        </w:tabs>
        <w:rPr>
          <w:rFonts w:eastAsiaTheme="minorHAnsi" w:cstheme="minorBidi"/>
          <w:color w:val="auto"/>
          <w:szCs w:val="22"/>
          <w:lang w:val="en-US"/>
        </w:rPr>
      </w:pPr>
      <w:r w:rsidRPr="005E63A2">
        <w:rPr>
          <w:rFonts w:eastAsiaTheme="minorHAnsi" w:cstheme="minorBidi"/>
          <w:color w:val="auto"/>
          <w:szCs w:val="22"/>
          <w:lang w:val="en-US"/>
        </w:rPr>
        <w:tab/>
      </w:r>
    </w:p>
    <w:p w:rsidR="00623EF9" w:rsidRDefault="00623EF9" w:rsidP="009F65DE">
      <w:pPr>
        <w:pStyle w:val="Heading3"/>
        <w:rPr>
          <w:rFonts w:eastAsiaTheme="majorEastAsia"/>
        </w:rPr>
      </w:pPr>
      <w:bookmarkStart w:id="15" w:name="_Toc505198384"/>
      <w:bookmarkStart w:id="16" w:name="_Toc529109386"/>
      <w:bookmarkStart w:id="17" w:name="_Toc3753403"/>
      <w:r w:rsidRPr="005E63A2">
        <w:rPr>
          <w:rFonts w:eastAsiaTheme="majorEastAsia"/>
        </w:rPr>
        <w:lastRenderedPageBreak/>
        <w:t>Истражити тржиште и извршити рецензију профила понуђача</w:t>
      </w:r>
      <w:bookmarkEnd w:id="15"/>
      <w:bookmarkEnd w:id="16"/>
      <w:bookmarkEnd w:id="17"/>
    </w:p>
    <w:p w:rsidR="00623EF9" w:rsidRPr="005E63A2" w:rsidRDefault="00623EF9" w:rsidP="006C5E58">
      <w:pPr>
        <w:rPr>
          <w:rFonts w:eastAsiaTheme="minorHAnsi" w:cstheme="minorBidi"/>
          <w:color w:val="auto"/>
          <w:szCs w:val="22"/>
          <w:lang w:val="en-US"/>
        </w:rPr>
      </w:pPr>
      <w:r w:rsidRPr="005E63A2">
        <w:rPr>
          <w:rFonts w:eastAsiaTheme="minorHAnsi" w:cstheme="minorBidi"/>
          <w:color w:val="auto"/>
          <w:szCs w:val="22"/>
          <w:lang w:val="en-US"/>
        </w:rPr>
        <w:t>Истовремено са успостављањем пројектних циљева, управни одбор би требало да изврши своју</w:t>
      </w:r>
      <w:r>
        <w:rPr>
          <w:rFonts w:eastAsiaTheme="minorHAnsi" w:cstheme="minorBidi"/>
          <w:color w:val="auto"/>
          <w:szCs w:val="22"/>
          <w:lang w:val="en-US"/>
        </w:rPr>
        <w:t xml:space="preserve"> прву прелиминарну рецензију ЕM</w:t>
      </w:r>
      <w:r>
        <w:rPr>
          <w:rFonts w:eastAsiaTheme="minorHAnsi" w:cstheme="minorBidi"/>
          <w:color w:val="auto"/>
          <w:szCs w:val="22"/>
        </w:rPr>
        <w:t>Р</w:t>
      </w:r>
      <w:r w:rsidRPr="005E63A2">
        <w:rPr>
          <w:rFonts w:eastAsiaTheme="minorHAnsi" w:cstheme="minorBidi"/>
          <w:color w:val="auto"/>
          <w:szCs w:val="22"/>
          <w:lang w:val="en-US"/>
        </w:rPr>
        <w:t xml:space="preserve"> тржишта и </w:t>
      </w:r>
      <w:r w:rsidR="00E55B72">
        <w:rPr>
          <w:rFonts w:eastAsiaTheme="minorHAnsi" w:cstheme="minorBidi"/>
          <w:color w:val="auto"/>
          <w:szCs w:val="22"/>
        </w:rPr>
        <w:t>да за</w:t>
      </w:r>
      <w:r w:rsidRPr="005E63A2">
        <w:rPr>
          <w:rFonts w:eastAsiaTheme="minorHAnsi" w:cstheme="minorBidi"/>
          <w:color w:val="auto"/>
          <w:szCs w:val="22"/>
          <w:lang w:val="en-US"/>
        </w:rPr>
        <w:t>почне истраживање профила понуђача. Многи извори су доступни као помоћ одбору у њиховим  напорима.  На пример, Valley Practice управни одбор би могао доћи у посед копија извештаја скорашње анализе трж</w:t>
      </w:r>
      <w:r w:rsidR="002865BA">
        <w:rPr>
          <w:rFonts w:eastAsiaTheme="minorHAnsi" w:cstheme="minorBidi"/>
          <w:color w:val="auto"/>
          <w:szCs w:val="22"/>
        </w:rPr>
        <w:t>и</w:t>
      </w:r>
      <w:r w:rsidRPr="005E63A2">
        <w:rPr>
          <w:rFonts w:eastAsiaTheme="minorHAnsi" w:cstheme="minorBidi"/>
          <w:color w:val="auto"/>
          <w:szCs w:val="22"/>
          <w:lang w:val="en-US"/>
        </w:rPr>
        <w:t xml:space="preserve">шта од стране истраживачких фирми попут </w:t>
      </w:r>
      <w:r w:rsidR="00E65186" w:rsidRPr="00E65186">
        <w:rPr>
          <w:rFonts w:eastAsiaTheme="minorHAnsi" w:cstheme="minorBidi"/>
          <w:color w:val="auto"/>
          <w:szCs w:val="22"/>
          <w:lang w:val="en-US"/>
        </w:rPr>
        <w:t xml:space="preserve">Gartner </w:t>
      </w:r>
      <w:r w:rsidRPr="005E63A2">
        <w:rPr>
          <w:rFonts w:eastAsiaTheme="minorHAnsi" w:cstheme="minorBidi"/>
          <w:color w:val="auto"/>
          <w:szCs w:val="22"/>
          <w:lang w:val="en-US"/>
        </w:rPr>
        <w:t xml:space="preserve">или </w:t>
      </w:r>
      <w:r w:rsidR="00E65186" w:rsidRPr="00E65186">
        <w:rPr>
          <w:rFonts w:eastAsiaTheme="minorHAnsi" w:cstheme="minorBidi"/>
          <w:color w:val="auto"/>
          <w:szCs w:val="22"/>
          <w:lang w:val="en-US"/>
        </w:rPr>
        <w:t xml:space="preserve">KLAS </w:t>
      </w:r>
      <w:r w:rsidR="00E22F92">
        <w:rPr>
          <w:rFonts w:eastAsiaTheme="minorHAnsi" w:cstheme="minorBidi"/>
          <w:color w:val="auto"/>
          <w:szCs w:val="22"/>
        </w:rPr>
        <w:t>-</w:t>
      </w:r>
      <w:r w:rsidRPr="005E63A2">
        <w:rPr>
          <w:rFonts w:eastAsiaTheme="minorHAnsi" w:cstheme="minorBidi"/>
          <w:color w:val="auto"/>
          <w:szCs w:val="22"/>
          <w:lang w:val="en-US"/>
        </w:rPr>
        <w:t xml:space="preserve"> које </w:t>
      </w:r>
      <w:r w:rsidR="00E22F92">
        <w:rPr>
          <w:rFonts w:eastAsiaTheme="minorHAnsi" w:cstheme="minorBidi"/>
          <w:color w:val="auto"/>
          <w:szCs w:val="22"/>
        </w:rPr>
        <w:t>набрајају</w:t>
      </w:r>
      <w:r w:rsidRPr="005E63A2">
        <w:rPr>
          <w:rFonts w:eastAsiaTheme="minorHAnsi" w:cstheme="minorBidi"/>
          <w:color w:val="auto"/>
          <w:szCs w:val="22"/>
          <w:lang w:val="en-US"/>
        </w:rPr>
        <w:t xml:space="preserve"> и описују понуђаче који израђују ЕМР системе за амбулантне установе. Одбор би могао  присуствовати презентацијама на конференцијама професионалних асоцијација каква је </w:t>
      </w:r>
      <w:r w:rsidR="006C5E58" w:rsidRPr="006C5E58">
        <w:rPr>
          <w:rFonts w:eastAsiaTheme="minorHAnsi" w:cstheme="minorBidi"/>
          <w:color w:val="auto"/>
          <w:szCs w:val="22"/>
          <w:lang w:val="en-US"/>
        </w:rPr>
        <w:t xml:space="preserve">Друштво за информисање и управљање здравственим системима </w:t>
      </w:r>
      <w:r w:rsidRPr="005E63A2">
        <w:rPr>
          <w:rFonts w:eastAsiaTheme="minorHAnsi" w:cstheme="minorBidi"/>
          <w:color w:val="auto"/>
          <w:szCs w:val="22"/>
          <w:lang w:val="en-US"/>
        </w:rPr>
        <w:t>(HIMSS) и Америчк</w:t>
      </w:r>
      <w:r w:rsidR="00FC7054">
        <w:rPr>
          <w:rFonts w:eastAsiaTheme="minorHAnsi" w:cstheme="minorBidi"/>
          <w:color w:val="auto"/>
          <w:szCs w:val="22"/>
        </w:rPr>
        <w:t>о удружење медицинске информатике</w:t>
      </w:r>
      <w:r w:rsidR="00FC7054">
        <w:rPr>
          <w:rFonts w:eastAsiaTheme="minorHAnsi" w:cstheme="minorBidi"/>
          <w:color w:val="auto"/>
          <w:szCs w:val="22"/>
          <w:lang w:val="en-US"/>
        </w:rPr>
        <w:t xml:space="preserve"> (АМIА)</w:t>
      </w:r>
      <w:r w:rsidRPr="005E63A2">
        <w:rPr>
          <w:rFonts w:eastAsiaTheme="minorHAnsi" w:cstheme="minorBidi"/>
          <w:color w:val="auto"/>
          <w:szCs w:val="22"/>
          <w:lang w:val="en-US"/>
        </w:rPr>
        <w:t>.</w:t>
      </w:r>
    </w:p>
    <w:p w:rsidR="00623EF9" w:rsidRDefault="00623EF9" w:rsidP="009F65DE">
      <w:pPr>
        <w:pStyle w:val="Heading3"/>
        <w:rPr>
          <w:rFonts w:eastAsiaTheme="majorEastAsia"/>
        </w:rPr>
      </w:pPr>
      <w:bookmarkStart w:id="18" w:name="_Toc505198385"/>
      <w:bookmarkStart w:id="19" w:name="_Toc529109387"/>
      <w:bookmarkStart w:id="20" w:name="_Toc3753404"/>
      <w:r w:rsidRPr="005E63A2">
        <w:rPr>
          <w:rFonts w:eastAsiaTheme="majorEastAsia"/>
        </w:rPr>
        <w:t>Одредити системске циљеве</w:t>
      </w:r>
      <w:bookmarkEnd w:id="18"/>
      <w:bookmarkEnd w:id="19"/>
      <w:bookmarkEnd w:id="20"/>
    </w:p>
    <w:p w:rsidR="00623EF9" w:rsidRPr="005E63A2" w:rsidRDefault="00623EF9" w:rsidP="00746865">
      <w:pPr>
        <w:rPr>
          <w:rFonts w:eastAsiaTheme="minorHAnsi" w:cstheme="minorBidi"/>
          <w:color w:val="auto"/>
          <w:szCs w:val="22"/>
          <w:lang w:val="en-US"/>
        </w:rPr>
      </w:pPr>
      <w:r w:rsidRPr="005E63A2">
        <w:rPr>
          <w:rFonts w:eastAsiaTheme="minorHAnsi" w:cstheme="minorBidi"/>
          <w:color w:val="auto"/>
          <w:szCs w:val="22"/>
          <w:lang w:val="en-US"/>
        </w:rPr>
        <w:t>Осим идентификације пројектних циљева, управни одбор  би требало да дефинише системске циљеве. Системски циљеви могу бити изведени одговарањем на питања попут: Шта организација жели</w:t>
      </w:r>
      <w:r>
        <w:rPr>
          <w:rFonts w:eastAsiaTheme="minorHAnsi" w:cstheme="minorBidi"/>
          <w:color w:val="auto"/>
          <w:szCs w:val="22"/>
          <w:lang w:val="en-US"/>
        </w:rPr>
        <w:t xml:space="preserve"> да постигне имплементацијом ЕМ</w:t>
      </w:r>
      <w:r>
        <w:rPr>
          <w:rFonts w:eastAsiaTheme="minorHAnsi" w:cstheme="minorBidi"/>
          <w:color w:val="auto"/>
          <w:szCs w:val="22"/>
        </w:rPr>
        <w:t>Р</w:t>
      </w:r>
      <w:r w:rsidRPr="005E63A2">
        <w:rPr>
          <w:rFonts w:eastAsiaTheme="minorHAnsi" w:cstheme="minorBidi"/>
          <w:color w:val="auto"/>
          <w:szCs w:val="22"/>
          <w:lang w:val="en-US"/>
        </w:rPr>
        <w:t xml:space="preserve"> система? Шта се очекује од система? Ако организација жели да трансформише постојеће </w:t>
      </w:r>
      <w:r w:rsidR="00FE12BF">
        <w:rPr>
          <w:rFonts w:eastAsiaTheme="minorHAnsi" w:cstheme="minorBidi"/>
          <w:color w:val="auto"/>
          <w:szCs w:val="22"/>
        </w:rPr>
        <w:t>процесе</w:t>
      </w:r>
      <w:r w:rsidRPr="005E63A2">
        <w:rPr>
          <w:rFonts w:eastAsiaTheme="minorHAnsi" w:cstheme="minorBidi"/>
          <w:color w:val="auto"/>
          <w:szCs w:val="22"/>
          <w:lang w:val="en-US"/>
        </w:rPr>
        <w:t xml:space="preserve"> пружања неге, може ли систем да подржи нове процесе? Такви циљеви често се појављују током иницијалног стратешког планирања када се доноси одлука да се настави са </w:t>
      </w:r>
      <w:r w:rsidR="007C70F4">
        <w:rPr>
          <w:rFonts w:eastAsiaTheme="minorHAnsi" w:cstheme="minorBidi"/>
          <w:color w:val="auto"/>
          <w:szCs w:val="22"/>
        </w:rPr>
        <w:t>одабиром</w:t>
      </w:r>
      <w:r w:rsidRPr="005E63A2">
        <w:rPr>
          <w:rFonts w:eastAsiaTheme="minorHAnsi" w:cstheme="minorBidi"/>
          <w:color w:val="auto"/>
          <w:szCs w:val="22"/>
          <w:lang w:val="en-US"/>
        </w:rPr>
        <w:t xml:space="preserve"> новог система.  У том моменту би, ипак, </w:t>
      </w:r>
      <w:r w:rsidR="007C2CC6">
        <w:rPr>
          <w:rFonts w:eastAsiaTheme="minorHAnsi" w:cstheme="minorBidi"/>
          <w:color w:val="auto"/>
          <w:szCs w:val="22"/>
          <w:lang w:val="en-US"/>
        </w:rPr>
        <w:t>одбор</w:t>
      </w:r>
      <w:r w:rsidRPr="005E63A2">
        <w:rPr>
          <w:rFonts w:eastAsiaTheme="minorHAnsi" w:cstheme="minorBidi"/>
          <w:color w:val="auto"/>
          <w:szCs w:val="22"/>
          <w:lang w:val="en-US"/>
        </w:rPr>
        <w:t xml:space="preserve"> требало да јасно изрази сво</w:t>
      </w:r>
      <w:r>
        <w:rPr>
          <w:rFonts w:eastAsiaTheme="minorHAnsi" w:cstheme="minorBidi"/>
          <w:color w:val="auto"/>
          <w:szCs w:val="22"/>
          <w:lang w:val="en-US"/>
        </w:rPr>
        <w:t>је циљеве и потребе за новим ЕМ</w:t>
      </w:r>
      <w:r>
        <w:rPr>
          <w:rFonts w:eastAsiaTheme="minorHAnsi" w:cstheme="minorBidi"/>
          <w:color w:val="auto"/>
          <w:szCs w:val="22"/>
        </w:rPr>
        <w:t>Р</w:t>
      </w:r>
      <w:r w:rsidRPr="005E63A2">
        <w:rPr>
          <w:rFonts w:eastAsiaTheme="minorHAnsi" w:cstheme="minorBidi"/>
          <w:color w:val="auto"/>
          <w:szCs w:val="22"/>
          <w:lang w:val="en-US"/>
        </w:rPr>
        <w:t xml:space="preserve"> системом у јасно дефинисаним, специфичним и мерљивим терминима. На пример: системск</w:t>
      </w:r>
      <w:r w:rsidR="0060438E">
        <w:rPr>
          <w:rFonts w:eastAsiaTheme="minorHAnsi" w:cstheme="minorBidi"/>
          <w:color w:val="auto"/>
          <w:szCs w:val="22"/>
          <w:lang w:val="en-US"/>
        </w:rPr>
        <w:t>и  циљ попут  ''</w:t>
      </w:r>
      <w:r w:rsidR="0060438E">
        <w:rPr>
          <w:rFonts w:eastAsiaTheme="minorHAnsi" w:cstheme="minorBidi"/>
          <w:color w:val="auto"/>
          <w:szCs w:val="22"/>
        </w:rPr>
        <w:t>ода</w:t>
      </w:r>
      <w:r>
        <w:rPr>
          <w:rFonts w:eastAsiaTheme="minorHAnsi" w:cstheme="minorBidi"/>
          <w:color w:val="auto"/>
          <w:szCs w:val="22"/>
          <w:lang w:val="en-US"/>
        </w:rPr>
        <w:t>бери нови ЕМ</w:t>
      </w:r>
      <w:r>
        <w:rPr>
          <w:rFonts w:eastAsiaTheme="minorHAnsi" w:cstheme="minorBidi"/>
          <w:color w:val="auto"/>
          <w:szCs w:val="22"/>
        </w:rPr>
        <w:t>Р</w:t>
      </w:r>
      <w:r w:rsidR="0060438E">
        <w:rPr>
          <w:rFonts w:eastAsiaTheme="minorHAnsi" w:cstheme="minorBidi"/>
          <w:color w:val="auto"/>
          <w:szCs w:val="22"/>
          <w:lang w:val="en-US"/>
        </w:rPr>
        <w:t xml:space="preserve"> систем’’ је веома широк и н</w:t>
      </w:r>
      <w:r w:rsidR="0060438E">
        <w:rPr>
          <w:rFonts w:eastAsiaTheme="minorHAnsi" w:cstheme="minorBidi"/>
          <w:color w:val="auto"/>
          <w:szCs w:val="22"/>
        </w:rPr>
        <w:t xml:space="preserve">ије </w:t>
      </w:r>
      <w:r w:rsidRPr="005E63A2">
        <w:rPr>
          <w:rFonts w:eastAsiaTheme="minorHAnsi" w:cstheme="minorBidi"/>
          <w:color w:val="auto"/>
          <w:szCs w:val="22"/>
          <w:lang w:val="en-US"/>
        </w:rPr>
        <w:t>специфичан. Овде су неки примери специфичних и мерљиви</w:t>
      </w:r>
      <w:r w:rsidR="00FF3D08">
        <w:rPr>
          <w:rFonts w:eastAsiaTheme="minorHAnsi" w:cstheme="minorBidi"/>
          <w:color w:val="auto"/>
          <w:szCs w:val="22"/>
          <w:lang w:val="en-US"/>
        </w:rPr>
        <w:t>х циљева за лекарску ординацију</w:t>
      </w:r>
      <w:r w:rsidR="00FF3D08">
        <w:rPr>
          <w:rFonts w:eastAsiaTheme="minorHAnsi" w:cstheme="minorBidi"/>
          <w:color w:val="auto"/>
          <w:szCs w:val="22"/>
        </w:rPr>
        <w:t xml:space="preserve">. </w:t>
      </w:r>
      <w:r w:rsidRPr="005E63A2">
        <w:rPr>
          <w:rFonts w:eastAsiaTheme="minorHAnsi" w:cstheme="minorBidi"/>
          <w:color w:val="auto"/>
          <w:szCs w:val="22"/>
          <w:lang w:val="en-US"/>
        </w:rPr>
        <w:t xml:space="preserve">Наш ЕMR систем </w:t>
      </w:r>
      <w:r w:rsidRPr="003E1D3F">
        <w:rPr>
          <w:rFonts w:eastAsiaTheme="minorHAnsi" w:cstheme="minorBidi"/>
          <w:i/>
          <w:color w:val="auto"/>
          <w:szCs w:val="22"/>
          <w:lang w:val="en-US"/>
        </w:rPr>
        <w:t>би требало да</w:t>
      </w:r>
      <w:r w:rsidRPr="005E63A2">
        <w:rPr>
          <w:rFonts w:eastAsiaTheme="minorHAnsi" w:cstheme="minorBidi"/>
          <w:color w:val="auto"/>
          <w:szCs w:val="22"/>
          <w:lang w:val="en-US"/>
        </w:rPr>
        <w:t>:</w:t>
      </w:r>
    </w:p>
    <w:p w:rsidR="00623EF9" w:rsidRPr="005E63A2" w:rsidRDefault="00623EF9" w:rsidP="00A946CB">
      <w:pPr>
        <w:numPr>
          <w:ilvl w:val="0"/>
          <w:numId w:val="2"/>
        </w:numPr>
        <w:spacing w:before="60"/>
        <w:ind w:left="714" w:hanging="357"/>
        <w:jc w:val="left"/>
        <w:rPr>
          <w:rFonts w:eastAsiaTheme="minorHAnsi" w:cstheme="minorBidi"/>
          <w:color w:val="auto"/>
          <w:szCs w:val="22"/>
          <w:lang w:val="en-US"/>
        </w:rPr>
      </w:pPr>
      <w:r w:rsidRPr="005E63A2">
        <w:rPr>
          <w:rFonts w:eastAsiaTheme="minorHAnsi" w:cstheme="minorBidi"/>
          <w:color w:val="auto"/>
          <w:szCs w:val="22"/>
          <w:lang w:val="en-US"/>
        </w:rPr>
        <w:t xml:space="preserve">омогући ординацији да пружи услуге користећи </w:t>
      </w:r>
      <w:r w:rsidR="00B845F6">
        <w:rPr>
          <w:rFonts w:eastAsiaTheme="minorHAnsi" w:cstheme="minorBidi"/>
          <w:color w:val="auto"/>
          <w:szCs w:val="22"/>
        </w:rPr>
        <w:t>евиденција-базиране</w:t>
      </w:r>
      <w:r w:rsidR="004822D1">
        <w:rPr>
          <w:rFonts w:eastAsiaTheme="minorHAnsi" w:cstheme="minorBidi"/>
          <w:color w:val="auto"/>
          <w:szCs w:val="22"/>
        </w:rPr>
        <w:t xml:space="preserve"> </w:t>
      </w:r>
      <w:r w:rsidRPr="005E63A2">
        <w:rPr>
          <w:rFonts w:eastAsiaTheme="minorHAnsi" w:cstheme="minorBidi"/>
          <w:color w:val="auto"/>
          <w:szCs w:val="22"/>
          <w:lang w:val="en-US"/>
        </w:rPr>
        <w:t xml:space="preserve">стандарде </w:t>
      </w:r>
      <w:r w:rsidR="004822D1">
        <w:rPr>
          <w:rFonts w:eastAsiaTheme="minorHAnsi" w:cstheme="minorBidi"/>
          <w:color w:val="auto"/>
          <w:szCs w:val="22"/>
        </w:rPr>
        <w:t>лечења</w:t>
      </w:r>
    </w:p>
    <w:p w:rsidR="00623EF9" w:rsidRPr="005E63A2" w:rsidRDefault="00623EF9" w:rsidP="00A946CB">
      <w:pPr>
        <w:numPr>
          <w:ilvl w:val="0"/>
          <w:numId w:val="2"/>
        </w:numPr>
        <w:spacing w:before="60"/>
        <w:ind w:left="714" w:hanging="357"/>
        <w:jc w:val="left"/>
        <w:rPr>
          <w:rFonts w:eastAsiaTheme="minorHAnsi" w:cstheme="minorBidi"/>
          <w:color w:val="auto"/>
          <w:szCs w:val="22"/>
          <w:lang w:val="en-US"/>
        </w:rPr>
      </w:pPr>
      <w:r w:rsidRPr="005E63A2">
        <w:rPr>
          <w:rFonts w:eastAsiaTheme="minorHAnsi" w:cstheme="minorBidi"/>
          <w:color w:val="auto"/>
          <w:szCs w:val="22"/>
          <w:lang w:val="en-US"/>
        </w:rPr>
        <w:t xml:space="preserve">помогне ординацији у праћењу квалитета и </w:t>
      </w:r>
      <w:r w:rsidR="00D841B7">
        <w:rPr>
          <w:rFonts w:eastAsiaTheme="minorHAnsi" w:cstheme="minorBidi"/>
          <w:color w:val="auto"/>
          <w:szCs w:val="22"/>
        </w:rPr>
        <w:t>трошкова</w:t>
      </w:r>
      <w:r w:rsidRPr="005E63A2">
        <w:rPr>
          <w:rFonts w:eastAsiaTheme="minorHAnsi" w:cstheme="minorBidi"/>
          <w:color w:val="auto"/>
          <w:szCs w:val="22"/>
          <w:lang w:val="en-US"/>
        </w:rPr>
        <w:t xml:space="preserve"> </w:t>
      </w:r>
      <w:r w:rsidR="00D841B7">
        <w:rPr>
          <w:rFonts w:eastAsiaTheme="minorHAnsi" w:cstheme="minorBidi"/>
          <w:color w:val="auto"/>
          <w:szCs w:val="22"/>
        </w:rPr>
        <w:t>лечења</w:t>
      </w:r>
      <w:r w:rsidRPr="005E63A2">
        <w:rPr>
          <w:rFonts w:eastAsiaTheme="minorHAnsi" w:cstheme="minorBidi"/>
          <w:color w:val="auto"/>
          <w:szCs w:val="22"/>
          <w:lang w:val="en-US"/>
        </w:rPr>
        <w:t xml:space="preserve"> пацијен</w:t>
      </w:r>
      <w:r w:rsidR="00D841B7">
        <w:rPr>
          <w:rFonts w:eastAsiaTheme="minorHAnsi" w:cstheme="minorBidi"/>
          <w:color w:val="auto"/>
          <w:szCs w:val="22"/>
        </w:rPr>
        <w:t>а</w:t>
      </w:r>
      <w:r w:rsidR="004E3565">
        <w:rPr>
          <w:rFonts w:eastAsiaTheme="minorHAnsi" w:cstheme="minorBidi"/>
          <w:color w:val="auto"/>
          <w:szCs w:val="22"/>
        </w:rPr>
        <w:t>т</w:t>
      </w:r>
      <w:r w:rsidRPr="005E63A2">
        <w:rPr>
          <w:rFonts w:eastAsiaTheme="minorHAnsi" w:cstheme="minorBidi"/>
          <w:color w:val="auto"/>
          <w:szCs w:val="22"/>
          <w:lang w:val="en-US"/>
        </w:rPr>
        <w:t>а</w:t>
      </w:r>
    </w:p>
    <w:p w:rsidR="00623EF9" w:rsidRPr="005E63A2" w:rsidRDefault="00623EF9" w:rsidP="00A946CB">
      <w:pPr>
        <w:numPr>
          <w:ilvl w:val="0"/>
          <w:numId w:val="2"/>
        </w:numPr>
        <w:spacing w:before="60"/>
        <w:ind w:left="714" w:hanging="357"/>
        <w:rPr>
          <w:rFonts w:eastAsiaTheme="minorHAnsi" w:cstheme="minorBidi"/>
          <w:color w:val="auto"/>
          <w:szCs w:val="22"/>
          <w:lang w:val="en-US"/>
        </w:rPr>
      </w:pPr>
      <w:r w:rsidRPr="005E63A2">
        <w:rPr>
          <w:rFonts w:eastAsiaTheme="minorHAnsi" w:cstheme="minorBidi"/>
          <w:color w:val="auto"/>
          <w:szCs w:val="22"/>
          <w:lang w:val="en-US"/>
        </w:rPr>
        <w:t>омогући клиничарима приступ тачној, комплетној, релевантној информацији о пацијенту на самом месту или преко удаљених терминала</w:t>
      </w:r>
    </w:p>
    <w:p w:rsidR="00623EF9" w:rsidRPr="005E63A2" w:rsidRDefault="00623EF9" w:rsidP="00A946CB">
      <w:pPr>
        <w:numPr>
          <w:ilvl w:val="0"/>
          <w:numId w:val="2"/>
        </w:numPr>
        <w:spacing w:before="60"/>
        <w:ind w:left="714" w:hanging="357"/>
        <w:jc w:val="left"/>
        <w:rPr>
          <w:rFonts w:eastAsiaTheme="minorHAnsi" w:cstheme="minorBidi"/>
          <w:color w:val="auto"/>
          <w:szCs w:val="22"/>
          <w:lang w:val="en-US"/>
        </w:rPr>
      </w:pPr>
      <w:r w:rsidRPr="005E63A2">
        <w:rPr>
          <w:rFonts w:eastAsiaTheme="minorHAnsi" w:cstheme="minorBidi"/>
          <w:color w:val="auto"/>
          <w:szCs w:val="22"/>
          <w:lang w:val="en-US"/>
        </w:rPr>
        <w:t xml:space="preserve">побољша ефикасност и ефективност особља </w:t>
      </w:r>
    </w:p>
    <w:p w:rsidR="00765081" w:rsidRDefault="00765081" w:rsidP="00746865">
      <w:pPr>
        <w:rPr>
          <w:rFonts w:eastAsiaTheme="minorHAnsi" w:cstheme="minorBidi"/>
          <w:color w:val="auto"/>
          <w:szCs w:val="22"/>
        </w:rPr>
      </w:pPr>
    </w:p>
    <w:p w:rsidR="00623EF9" w:rsidRPr="005E63A2" w:rsidRDefault="00765081" w:rsidP="00746865">
      <w:pPr>
        <w:rPr>
          <w:rFonts w:eastAsiaTheme="minorHAnsi" w:cstheme="minorBidi"/>
          <w:color w:val="auto"/>
          <w:szCs w:val="22"/>
          <w:lang w:val="en-US"/>
        </w:rPr>
      </w:pPr>
      <w:r>
        <w:rPr>
          <w:rFonts w:eastAsiaTheme="minorHAnsi" w:cstheme="minorBidi"/>
          <w:color w:val="auto"/>
          <w:szCs w:val="22"/>
        </w:rPr>
        <w:tab/>
      </w:r>
      <w:r w:rsidR="00623EF9" w:rsidRPr="005E63A2">
        <w:rPr>
          <w:rFonts w:eastAsiaTheme="minorHAnsi" w:cstheme="minorBidi"/>
          <w:color w:val="auto"/>
          <w:szCs w:val="22"/>
          <w:lang w:val="en-US"/>
        </w:rPr>
        <w:t>Ово су само неки од типова системских циљева које управни одбор може да дефинише док истражује нови ЕМR систем за организацију. Системски циљеви би требало да се подударају са стратешким циљевима организације и требало би да служе као мера успеха кроз процес аквизиције система.</w:t>
      </w:r>
    </w:p>
    <w:sectPr w:rsidR="00623EF9" w:rsidRPr="005E63A2" w:rsidSect="00F121A0">
      <w:headerReference w:type="default" r:id="rId10"/>
      <w:footerReference w:type="even" r:id="rId11"/>
      <w:footerReference w:type="default" r:id="rId12"/>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22A" w:rsidRDefault="0028122A">
      <w:r>
        <w:separator/>
      </w:r>
    </w:p>
  </w:endnote>
  <w:endnote w:type="continuationSeparator" w:id="1">
    <w:p w:rsidR="0028122A" w:rsidRDefault="0028122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9C24C4"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9C24C4"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434A25">
      <w:rPr>
        <w:rStyle w:val="PageNumber"/>
        <w:noProof/>
      </w:rPr>
      <w:t>2</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434A25">
      <w:rPr>
        <w:rStyle w:val="PageNumber"/>
        <w:noProof/>
      </w:rPr>
      <w:t>9</w:t>
    </w:r>
    <w:r>
      <w:rPr>
        <w:rStyle w:val="PageNumber"/>
      </w:rPr>
      <w:fldChar w:fldCharType="end"/>
    </w:r>
  </w:p>
  <w:p w:rsidR="004D257F" w:rsidRPr="001653E0" w:rsidRDefault="009C24C4">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4D257F" w:rsidRPr="00FB0B83">
      <w:rPr>
        <w:noProof/>
        <w:sz w:val="16"/>
        <w:szCs w:val="16"/>
      </w:rPr>
      <w:t>АКВИЗИЦИЈА СИСТЕМА</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22A" w:rsidRDefault="0028122A">
      <w:r>
        <w:separator/>
      </w:r>
    </w:p>
  </w:footnote>
  <w:footnote w:type="continuationSeparator" w:id="1">
    <w:p w:rsidR="0028122A" w:rsidRDefault="002812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434A25" w:rsidRDefault="004D257F" w:rsidP="001C1BB4">
    <w:pPr>
      <w:pStyle w:val="Header"/>
      <w:rPr>
        <w:b/>
        <w:sz w:val="16"/>
        <w:szCs w:val="16"/>
        <w:lang/>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434A25">
      <w:rPr>
        <w:b/>
        <w:sz w:val="16"/>
        <w:szCs w:val="16"/>
        <w:lang/>
      </w:rPr>
      <w:t>4</w:t>
    </w:r>
  </w:p>
  <w:p w:rsidR="004D257F" w:rsidRPr="00F2182A" w:rsidRDefault="009C24C4"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7"/>
  </w:num>
  <w:num w:numId="8">
    <w:abstractNumId w:val="6"/>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9698">
      <o:colormenu v:ext="edit" fillcolor="none [1614]"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C9B"/>
    <w:rsid w:val="0001531D"/>
    <w:rsid w:val="0002111B"/>
    <w:rsid w:val="00021483"/>
    <w:rsid w:val="000216A4"/>
    <w:rsid w:val="00021851"/>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145E"/>
    <w:rsid w:val="00042255"/>
    <w:rsid w:val="00042A51"/>
    <w:rsid w:val="000453B5"/>
    <w:rsid w:val="00045A7F"/>
    <w:rsid w:val="0004641B"/>
    <w:rsid w:val="000476BB"/>
    <w:rsid w:val="0005020C"/>
    <w:rsid w:val="0005080C"/>
    <w:rsid w:val="00051423"/>
    <w:rsid w:val="000517A6"/>
    <w:rsid w:val="00053C29"/>
    <w:rsid w:val="00055E10"/>
    <w:rsid w:val="000564F5"/>
    <w:rsid w:val="00060C87"/>
    <w:rsid w:val="000627FD"/>
    <w:rsid w:val="0006292B"/>
    <w:rsid w:val="000647CD"/>
    <w:rsid w:val="00064B81"/>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5A0B"/>
    <w:rsid w:val="0009006C"/>
    <w:rsid w:val="00090208"/>
    <w:rsid w:val="000907C2"/>
    <w:rsid w:val="00091697"/>
    <w:rsid w:val="00092CCC"/>
    <w:rsid w:val="00092CFC"/>
    <w:rsid w:val="000932D0"/>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6BB8"/>
    <w:rsid w:val="000C010E"/>
    <w:rsid w:val="000C0307"/>
    <w:rsid w:val="000C0F87"/>
    <w:rsid w:val="000C2279"/>
    <w:rsid w:val="000C3E6F"/>
    <w:rsid w:val="000C4050"/>
    <w:rsid w:val="000C40A0"/>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957"/>
    <w:rsid w:val="00133FD9"/>
    <w:rsid w:val="00134844"/>
    <w:rsid w:val="0013507A"/>
    <w:rsid w:val="0013545E"/>
    <w:rsid w:val="00136773"/>
    <w:rsid w:val="00137FD2"/>
    <w:rsid w:val="001434C0"/>
    <w:rsid w:val="00143DF6"/>
    <w:rsid w:val="001450F6"/>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9CF"/>
    <w:rsid w:val="00167EDA"/>
    <w:rsid w:val="001716D0"/>
    <w:rsid w:val="0017266A"/>
    <w:rsid w:val="00174C60"/>
    <w:rsid w:val="001750ED"/>
    <w:rsid w:val="001752A8"/>
    <w:rsid w:val="00176C1F"/>
    <w:rsid w:val="00180C4F"/>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B63"/>
    <w:rsid w:val="001C604A"/>
    <w:rsid w:val="001C79E8"/>
    <w:rsid w:val="001D1C1F"/>
    <w:rsid w:val="001D26C5"/>
    <w:rsid w:val="001D2CEA"/>
    <w:rsid w:val="001D3BDA"/>
    <w:rsid w:val="001D5EED"/>
    <w:rsid w:val="001D66E5"/>
    <w:rsid w:val="001E12CB"/>
    <w:rsid w:val="001E2A2C"/>
    <w:rsid w:val="001E2C26"/>
    <w:rsid w:val="001E2CB6"/>
    <w:rsid w:val="001E318A"/>
    <w:rsid w:val="001E40B0"/>
    <w:rsid w:val="001E50C2"/>
    <w:rsid w:val="001E708C"/>
    <w:rsid w:val="001E7AA1"/>
    <w:rsid w:val="001F0ACD"/>
    <w:rsid w:val="001F0CCA"/>
    <w:rsid w:val="001F0F73"/>
    <w:rsid w:val="001F25AA"/>
    <w:rsid w:val="001F34AF"/>
    <w:rsid w:val="001F4C26"/>
    <w:rsid w:val="001F5F0A"/>
    <w:rsid w:val="001F6649"/>
    <w:rsid w:val="001F70D7"/>
    <w:rsid w:val="001F7CEA"/>
    <w:rsid w:val="0020027C"/>
    <w:rsid w:val="00200895"/>
    <w:rsid w:val="002015BF"/>
    <w:rsid w:val="00203019"/>
    <w:rsid w:val="002057A3"/>
    <w:rsid w:val="00206727"/>
    <w:rsid w:val="00212BC0"/>
    <w:rsid w:val="00214030"/>
    <w:rsid w:val="00214E67"/>
    <w:rsid w:val="002153D2"/>
    <w:rsid w:val="002159BB"/>
    <w:rsid w:val="002165EA"/>
    <w:rsid w:val="00216D8D"/>
    <w:rsid w:val="00216EAE"/>
    <w:rsid w:val="00217FFC"/>
    <w:rsid w:val="00220B07"/>
    <w:rsid w:val="0022419D"/>
    <w:rsid w:val="00226F8E"/>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811B0"/>
    <w:rsid w:val="0028122A"/>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12FF"/>
    <w:rsid w:val="00292B5B"/>
    <w:rsid w:val="002938A6"/>
    <w:rsid w:val="00294020"/>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A0B"/>
    <w:rsid w:val="002B796D"/>
    <w:rsid w:val="002C061E"/>
    <w:rsid w:val="002C0A20"/>
    <w:rsid w:val="002C2BA3"/>
    <w:rsid w:val="002C4351"/>
    <w:rsid w:val="002C447E"/>
    <w:rsid w:val="002C5E09"/>
    <w:rsid w:val="002C60F0"/>
    <w:rsid w:val="002C6BA1"/>
    <w:rsid w:val="002D076A"/>
    <w:rsid w:val="002D0F4E"/>
    <w:rsid w:val="002D1B25"/>
    <w:rsid w:val="002D297A"/>
    <w:rsid w:val="002D2C44"/>
    <w:rsid w:val="002D3376"/>
    <w:rsid w:val="002D3A95"/>
    <w:rsid w:val="002D66C2"/>
    <w:rsid w:val="002D699B"/>
    <w:rsid w:val="002D70AE"/>
    <w:rsid w:val="002E16C1"/>
    <w:rsid w:val="002E1C0A"/>
    <w:rsid w:val="002E3D83"/>
    <w:rsid w:val="002E3DB8"/>
    <w:rsid w:val="002E5325"/>
    <w:rsid w:val="002E5FE8"/>
    <w:rsid w:val="002E723D"/>
    <w:rsid w:val="002E7826"/>
    <w:rsid w:val="002F0665"/>
    <w:rsid w:val="002F0B35"/>
    <w:rsid w:val="002F18A5"/>
    <w:rsid w:val="002F25EF"/>
    <w:rsid w:val="002F3248"/>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E6B"/>
    <w:rsid w:val="003111AC"/>
    <w:rsid w:val="0031509B"/>
    <w:rsid w:val="003161E2"/>
    <w:rsid w:val="003214D1"/>
    <w:rsid w:val="00323A29"/>
    <w:rsid w:val="00324E72"/>
    <w:rsid w:val="003252A6"/>
    <w:rsid w:val="00325C12"/>
    <w:rsid w:val="00327CF8"/>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AC4"/>
    <w:rsid w:val="00340CE4"/>
    <w:rsid w:val="00343223"/>
    <w:rsid w:val="00344B7A"/>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E2F"/>
    <w:rsid w:val="003B1DB8"/>
    <w:rsid w:val="003B235B"/>
    <w:rsid w:val="003B2AD5"/>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634C"/>
    <w:rsid w:val="00406FE2"/>
    <w:rsid w:val="00412902"/>
    <w:rsid w:val="00412E4A"/>
    <w:rsid w:val="0041309B"/>
    <w:rsid w:val="00413A42"/>
    <w:rsid w:val="00414503"/>
    <w:rsid w:val="00414B62"/>
    <w:rsid w:val="00415AA6"/>
    <w:rsid w:val="00415B79"/>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4A25"/>
    <w:rsid w:val="0043511A"/>
    <w:rsid w:val="004421FC"/>
    <w:rsid w:val="004428F7"/>
    <w:rsid w:val="00442A1D"/>
    <w:rsid w:val="00442F1F"/>
    <w:rsid w:val="00443405"/>
    <w:rsid w:val="00443568"/>
    <w:rsid w:val="004435DA"/>
    <w:rsid w:val="004443DA"/>
    <w:rsid w:val="00444733"/>
    <w:rsid w:val="00444B50"/>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1E9B"/>
    <w:rsid w:val="00463E34"/>
    <w:rsid w:val="00465AFF"/>
    <w:rsid w:val="00465C4A"/>
    <w:rsid w:val="0046697A"/>
    <w:rsid w:val="00474794"/>
    <w:rsid w:val="0047678C"/>
    <w:rsid w:val="00476EA1"/>
    <w:rsid w:val="004805BE"/>
    <w:rsid w:val="0048173D"/>
    <w:rsid w:val="00481785"/>
    <w:rsid w:val="00481D1D"/>
    <w:rsid w:val="004822D1"/>
    <w:rsid w:val="00483A34"/>
    <w:rsid w:val="0048484F"/>
    <w:rsid w:val="00485814"/>
    <w:rsid w:val="00486AD0"/>
    <w:rsid w:val="004874E5"/>
    <w:rsid w:val="0049027F"/>
    <w:rsid w:val="00490E05"/>
    <w:rsid w:val="00492C69"/>
    <w:rsid w:val="00492D2E"/>
    <w:rsid w:val="0049363E"/>
    <w:rsid w:val="00493D98"/>
    <w:rsid w:val="004943DB"/>
    <w:rsid w:val="0049585F"/>
    <w:rsid w:val="00497AF2"/>
    <w:rsid w:val="00497C4F"/>
    <w:rsid w:val="004A05ED"/>
    <w:rsid w:val="004A074E"/>
    <w:rsid w:val="004A09B8"/>
    <w:rsid w:val="004A14D6"/>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368"/>
    <w:rsid w:val="004B7C6E"/>
    <w:rsid w:val="004B7EEA"/>
    <w:rsid w:val="004C182D"/>
    <w:rsid w:val="004C1D1B"/>
    <w:rsid w:val="004C1D9B"/>
    <w:rsid w:val="004C4E31"/>
    <w:rsid w:val="004C6A53"/>
    <w:rsid w:val="004C71CB"/>
    <w:rsid w:val="004D1B08"/>
    <w:rsid w:val="004D257F"/>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684"/>
    <w:rsid w:val="004F65AF"/>
    <w:rsid w:val="004F7492"/>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18D"/>
    <w:rsid w:val="005342A0"/>
    <w:rsid w:val="0053553C"/>
    <w:rsid w:val="00536459"/>
    <w:rsid w:val="00536860"/>
    <w:rsid w:val="00536B11"/>
    <w:rsid w:val="00537EC6"/>
    <w:rsid w:val="005404D1"/>
    <w:rsid w:val="0054199F"/>
    <w:rsid w:val="00544565"/>
    <w:rsid w:val="00544A9A"/>
    <w:rsid w:val="0054530C"/>
    <w:rsid w:val="005462B9"/>
    <w:rsid w:val="00547D6C"/>
    <w:rsid w:val="00550DA4"/>
    <w:rsid w:val="005522D0"/>
    <w:rsid w:val="005524AD"/>
    <w:rsid w:val="0055371E"/>
    <w:rsid w:val="00553A60"/>
    <w:rsid w:val="00554F97"/>
    <w:rsid w:val="00561343"/>
    <w:rsid w:val="00563174"/>
    <w:rsid w:val="005632AA"/>
    <w:rsid w:val="00564856"/>
    <w:rsid w:val="00566135"/>
    <w:rsid w:val="0056630F"/>
    <w:rsid w:val="00574604"/>
    <w:rsid w:val="00574B88"/>
    <w:rsid w:val="00574F7E"/>
    <w:rsid w:val="0057536F"/>
    <w:rsid w:val="00576080"/>
    <w:rsid w:val="0057620E"/>
    <w:rsid w:val="00581C9F"/>
    <w:rsid w:val="00582410"/>
    <w:rsid w:val="00583954"/>
    <w:rsid w:val="0058489D"/>
    <w:rsid w:val="00586F0B"/>
    <w:rsid w:val="005903CA"/>
    <w:rsid w:val="00590402"/>
    <w:rsid w:val="005905FB"/>
    <w:rsid w:val="005909A4"/>
    <w:rsid w:val="005910B7"/>
    <w:rsid w:val="005916CA"/>
    <w:rsid w:val="0059295B"/>
    <w:rsid w:val="005929DB"/>
    <w:rsid w:val="00593366"/>
    <w:rsid w:val="00593956"/>
    <w:rsid w:val="00594E13"/>
    <w:rsid w:val="00594E95"/>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554"/>
    <w:rsid w:val="005F098B"/>
    <w:rsid w:val="005F218E"/>
    <w:rsid w:val="005F29B9"/>
    <w:rsid w:val="005F29E2"/>
    <w:rsid w:val="005F621C"/>
    <w:rsid w:val="00601801"/>
    <w:rsid w:val="00601C6D"/>
    <w:rsid w:val="00601EE7"/>
    <w:rsid w:val="006028F3"/>
    <w:rsid w:val="00603265"/>
    <w:rsid w:val="00603B58"/>
    <w:rsid w:val="00603CF4"/>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90F"/>
    <w:rsid w:val="00635BBD"/>
    <w:rsid w:val="00636012"/>
    <w:rsid w:val="0063601C"/>
    <w:rsid w:val="006360E0"/>
    <w:rsid w:val="006367FF"/>
    <w:rsid w:val="00637B92"/>
    <w:rsid w:val="006403B8"/>
    <w:rsid w:val="00640450"/>
    <w:rsid w:val="0064059D"/>
    <w:rsid w:val="0064088E"/>
    <w:rsid w:val="00640AA7"/>
    <w:rsid w:val="00640B49"/>
    <w:rsid w:val="0064305A"/>
    <w:rsid w:val="006443D5"/>
    <w:rsid w:val="0064478D"/>
    <w:rsid w:val="006449B3"/>
    <w:rsid w:val="006508FF"/>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933DC"/>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93E"/>
    <w:rsid w:val="006D69C1"/>
    <w:rsid w:val="006E06FD"/>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E1D"/>
    <w:rsid w:val="006F7D51"/>
    <w:rsid w:val="00700F6F"/>
    <w:rsid w:val="007026D3"/>
    <w:rsid w:val="00702784"/>
    <w:rsid w:val="00702A12"/>
    <w:rsid w:val="00702E00"/>
    <w:rsid w:val="00704BA2"/>
    <w:rsid w:val="00704EB2"/>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2941"/>
    <w:rsid w:val="00722A7C"/>
    <w:rsid w:val="0072410C"/>
    <w:rsid w:val="00724158"/>
    <w:rsid w:val="0072466C"/>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EFB"/>
    <w:rsid w:val="00764F4B"/>
    <w:rsid w:val="00765081"/>
    <w:rsid w:val="00765174"/>
    <w:rsid w:val="00766545"/>
    <w:rsid w:val="0076655F"/>
    <w:rsid w:val="00766E07"/>
    <w:rsid w:val="00771150"/>
    <w:rsid w:val="0077115F"/>
    <w:rsid w:val="0077430C"/>
    <w:rsid w:val="0077440D"/>
    <w:rsid w:val="00775395"/>
    <w:rsid w:val="00776471"/>
    <w:rsid w:val="007775CC"/>
    <w:rsid w:val="00777B6F"/>
    <w:rsid w:val="0078052A"/>
    <w:rsid w:val="0078334D"/>
    <w:rsid w:val="00784217"/>
    <w:rsid w:val="00784288"/>
    <w:rsid w:val="00784CAC"/>
    <w:rsid w:val="00785091"/>
    <w:rsid w:val="00785479"/>
    <w:rsid w:val="007863B1"/>
    <w:rsid w:val="00786C02"/>
    <w:rsid w:val="00787E18"/>
    <w:rsid w:val="00790144"/>
    <w:rsid w:val="0079106E"/>
    <w:rsid w:val="007912B5"/>
    <w:rsid w:val="00792E5F"/>
    <w:rsid w:val="0079342F"/>
    <w:rsid w:val="00793FAF"/>
    <w:rsid w:val="0079446C"/>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C76"/>
    <w:rsid w:val="007C0B10"/>
    <w:rsid w:val="007C208E"/>
    <w:rsid w:val="007C274A"/>
    <w:rsid w:val="007C2CC6"/>
    <w:rsid w:val="007C51E2"/>
    <w:rsid w:val="007C5E62"/>
    <w:rsid w:val="007C65F8"/>
    <w:rsid w:val="007C6763"/>
    <w:rsid w:val="007C70F4"/>
    <w:rsid w:val="007C7CC2"/>
    <w:rsid w:val="007C7E4F"/>
    <w:rsid w:val="007D10B2"/>
    <w:rsid w:val="007D16D0"/>
    <w:rsid w:val="007D1E46"/>
    <w:rsid w:val="007D50BE"/>
    <w:rsid w:val="007D55EA"/>
    <w:rsid w:val="007D7D0F"/>
    <w:rsid w:val="007E0304"/>
    <w:rsid w:val="007E110B"/>
    <w:rsid w:val="007E112C"/>
    <w:rsid w:val="007E167E"/>
    <w:rsid w:val="007E354A"/>
    <w:rsid w:val="007E3A07"/>
    <w:rsid w:val="007E660C"/>
    <w:rsid w:val="007E695A"/>
    <w:rsid w:val="007E6A4B"/>
    <w:rsid w:val="007E6C94"/>
    <w:rsid w:val="007F04D4"/>
    <w:rsid w:val="007F1C29"/>
    <w:rsid w:val="007F3C18"/>
    <w:rsid w:val="007F4AA5"/>
    <w:rsid w:val="007F6418"/>
    <w:rsid w:val="007F6640"/>
    <w:rsid w:val="007F728B"/>
    <w:rsid w:val="00801667"/>
    <w:rsid w:val="00803349"/>
    <w:rsid w:val="00804866"/>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58BD"/>
    <w:rsid w:val="0082631F"/>
    <w:rsid w:val="008270AA"/>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3870"/>
    <w:rsid w:val="0087395E"/>
    <w:rsid w:val="00873999"/>
    <w:rsid w:val="00873FC4"/>
    <w:rsid w:val="0087516A"/>
    <w:rsid w:val="008751A4"/>
    <w:rsid w:val="00875967"/>
    <w:rsid w:val="00876287"/>
    <w:rsid w:val="00876473"/>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8A7"/>
    <w:rsid w:val="00897B7C"/>
    <w:rsid w:val="008A0059"/>
    <w:rsid w:val="008A0E13"/>
    <w:rsid w:val="008A1281"/>
    <w:rsid w:val="008A15ED"/>
    <w:rsid w:val="008A2B42"/>
    <w:rsid w:val="008A2E39"/>
    <w:rsid w:val="008A34E2"/>
    <w:rsid w:val="008A6086"/>
    <w:rsid w:val="008A684D"/>
    <w:rsid w:val="008A69F7"/>
    <w:rsid w:val="008B01E2"/>
    <w:rsid w:val="008B09B8"/>
    <w:rsid w:val="008B3210"/>
    <w:rsid w:val="008B4B85"/>
    <w:rsid w:val="008B4F0D"/>
    <w:rsid w:val="008B50F7"/>
    <w:rsid w:val="008B5642"/>
    <w:rsid w:val="008B6DD0"/>
    <w:rsid w:val="008B7794"/>
    <w:rsid w:val="008B79F4"/>
    <w:rsid w:val="008B7B55"/>
    <w:rsid w:val="008C0AB6"/>
    <w:rsid w:val="008C12EC"/>
    <w:rsid w:val="008C37AE"/>
    <w:rsid w:val="008C41FF"/>
    <w:rsid w:val="008C4BC8"/>
    <w:rsid w:val="008C56D8"/>
    <w:rsid w:val="008C5A41"/>
    <w:rsid w:val="008C5A94"/>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33E3"/>
    <w:rsid w:val="00914CB9"/>
    <w:rsid w:val="0091590C"/>
    <w:rsid w:val="00915C7D"/>
    <w:rsid w:val="009217EB"/>
    <w:rsid w:val="00921846"/>
    <w:rsid w:val="009224C2"/>
    <w:rsid w:val="00924813"/>
    <w:rsid w:val="00924E43"/>
    <w:rsid w:val="009251D6"/>
    <w:rsid w:val="00925E52"/>
    <w:rsid w:val="0093017A"/>
    <w:rsid w:val="00930822"/>
    <w:rsid w:val="00930892"/>
    <w:rsid w:val="00930FDB"/>
    <w:rsid w:val="00931382"/>
    <w:rsid w:val="00931C27"/>
    <w:rsid w:val="009328D3"/>
    <w:rsid w:val="00932A2C"/>
    <w:rsid w:val="009341D6"/>
    <w:rsid w:val="00935AC8"/>
    <w:rsid w:val="00936BE6"/>
    <w:rsid w:val="009404A3"/>
    <w:rsid w:val="009412F9"/>
    <w:rsid w:val="00941F28"/>
    <w:rsid w:val="0094259F"/>
    <w:rsid w:val="00942648"/>
    <w:rsid w:val="00944BD5"/>
    <w:rsid w:val="00944FB6"/>
    <w:rsid w:val="009454C0"/>
    <w:rsid w:val="00945B72"/>
    <w:rsid w:val="00950B5F"/>
    <w:rsid w:val="00950BF4"/>
    <w:rsid w:val="0095144F"/>
    <w:rsid w:val="00951ACF"/>
    <w:rsid w:val="00952929"/>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90686"/>
    <w:rsid w:val="00990708"/>
    <w:rsid w:val="0099074F"/>
    <w:rsid w:val="0099075E"/>
    <w:rsid w:val="00990E0A"/>
    <w:rsid w:val="00992F50"/>
    <w:rsid w:val="00993AEA"/>
    <w:rsid w:val="00994A2E"/>
    <w:rsid w:val="00994EED"/>
    <w:rsid w:val="00995E39"/>
    <w:rsid w:val="009A0136"/>
    <w:rsid w:val="009A0241"/>
    <w:rsid w:val="009A0D08"/>
    <w:rsid w:val="009A2695"/>
    <w:rsid w:val="009A2E58"/>
    <w:rsid w:val="009A36A6"/>
    <w:rsid w:val="009A3923"/>
    <w:rsid w:val="009A3A56"/>
    <w:rsid w:val="009A67C9"/>
    <w:rsid w:val="009A6F83"/>
    <w:rsid w:val="009A75C9"/>
    <w:rsid w:val="009A776C"/>
    <w:rsid w:val="009B0531"/>
    <w:rsid w:val="009B2552"/>
    <w:rsid w:val="009B2F53"/>
    <w:rsid w:val="009B34E1"/>
    <w:rsid w:val="009B4744"/>
    <w:rsid w:val="009B4976"/>
    <w:rsid w:val="009B502C"/>
    <w:rsid w:val="009B5C7A"/>
    <w:rsid w:val="009B6199"/>
    <w:rsid w:val="009B6262"/>
    <w:rsid w:val="009B7827"/>
    <w:rsid w:val="009B7D0B"/>
    <w:rsid w:val="009C039E"/>
    <w:rsid w:val="009C1DA9"/>
    <w:rsid w:val="009C24C4"/>
    <w:rsid w:val="009C35AC"/>
    <w:rsid w:val="009C372A"/>
    <w:rsid w:val="009C3F03"/>
    <w:rsid w:val="009C4B4A"/>
    <w:rsid w:val="009C5470"/>
    <w:rsid w:val="009C62B7"/>
    <w:rsid w:val="009C6877"/>
    <w:rsid w:val="009C6DAA"/>
    <w:rsid w:val="009C74AB"/>
    <w:rsid w:val="009D0BA9"/>
    <w:rsid w:val="009D2EFB"/>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DC"/>
    <w:rsid w:val="009F65DE"/>
    <w:rsid w:val="00A00C9D"/>
    <w:rsid w:val="00A01401"/>
    <w:rsid w:val="00A02092"/>
    <w:rsid w:val="00A0336A"/>
    <w:rsid w:val="00A035AF"/>
    <w:rsid w:val="00A0557A"/>
    <w:rsid w:val="00A058AE"/>
    <w:rsid w:val="00A06B01"/>
    <w:rsid w:val="00A07D37"/>
    <w:rsid w:val="00A10782"/>
    <w:rsid w:val="00A113C4"/>
    <w:rsid w:val="00A11438"/>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AF"/>
    <w:rsid w:val="00A533D3"/>
    <w:rsid w:val="00A536D4"/>
    <w:rsid w:val="00A54AEF"/>
    <w:rsid w:val="00A55B62"/>
    <w:rsid w:val="00A56D66"/>
    <w:rsid w:val="00A609FC"/>
    <w:rsid w:val="00A62403"/>
    <w:rsid w:val="00A62C87"/>
    <w:rsid w:val="00A652C0"/>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A0474"/>
    <w:rsid w:val="00AA15CF"/>
    <w:rsid w:val="00AA1686"/>
    <w:rsid w:val="00AA17FB"/>
    <w:rsid w:val="00AA1DE1"/>
    <w:rsid w:val="00AA224D"/>
    <w:rsid w:val="00AA40F8"/>
    <w:rsid w:val="00AA4325"/>
    <w:rsid w:val="00AA5DE4"/>
    <w:rsid w:val="00AA628A"/>
    <w:rsid w:val="00AA7A68"/>
    <w:rsid w:val="00AB064F"/>
    <w:rsid w:val="00AB20A5"/>
    <w:rsid w:val="00AB3F8D"/>
    <w:rsid w:val="00AB4CD8"/>
    <w:rsid w:val="00AB532A"/>
    <w:rsid w:val="00AB5D29"/>
    <w:rsid w:val="00AB72E7"/>
    <w:rsid w:val="00AB7697"/>
    <w:rsid w:val="00AC0B7E"/>
    <w:rsid w:val="00AC17F7"/>
    <w:rsid w:val="00AC405E"/>
    <w:rsid w:val="00AC436F"/>
    <w:rsid w:val="00AC4D5F"/>
    <w:rsid w:val="00AC59B5"/>
    <w:rsid w:val="00AC7840"/>
    <w:rsid w:val="00AC7D8C"/>
    <w:rsid w:val="00AD030C"/>
    <w:rsid w:val="00AD1535"/>
    <w:rsid w:val="00AD25C9"/>
    <w:rsid w:val="00AD2753"/>
    <w:rsid w:val="00AD2775"/>
    <w:rsid w:val="00AD299E"/>
    <w:rsid w:val="00AD2AFE"/>
    <w:rsid w:val="00AE10AF"/>
    <w:rsid w:val="00AE567E"/>
    <w:rsid w:val="00AE5A48"/>
    <w:rsid w:val="00AE6600"/>
    <w:rsid w:val="00AF10D4"/>
    <w:rsid w:val="00AF140D"/>
    <w:rsid w:val="00AF334D"/>
    <w:rsid w:val="00AF468C"/>
    <w:rsid w:val="00AF5011"/>
    <w:rsid w:val="00AF563B"/>
    <w:rsid w:val="00AF597A"/>
    <w:rsid w:val="00AF59E7"/>
    <w:rsid w:val="00AF61BA"/>
    <w:rsid w:val="00AF62C8"/>
    <w:rsid w:val="00AF64EC"/>
    <w:rsid w:val="00B005E3"/>
    <w:rsid w:val="00B023FE"/>
    <w:rsid w:val="00B0312D"/>
    <w:rsid w:val="00B05DD8"/>
    <w:rsid w:val="00B07406"/>
    <w:rsid w:val="00B10CF7"/>
    <w:rsid w:val="00B11C23"/>
    <w:rsid w:val="00B133E5"/>
    <w:rsid w:val="00B14582"/>
    <w:rsid w:val="00B14625"/>
    <w:rsid w:val="00B15329"/>
    <w:rsid w:val="00B159E4"/>
    <w:rsid w:val="00B17378"/>
    <w:rsid w:val="00B17AEA"/>
    <w:rsid w:val="00B202B4"/>
    <w:rsid w:val="00B223FB"/>
    <w:rsid w:val="00B22792"/>
    <w:rsid w:val="00B22C7B"/>
    <w:rsid w:val="00B22CAD"/>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7511"/>
    <w:rsid w:val="00B77F0E"/>
    <w:rsid w:val="00B80433"/>
    <w:rsid w:val="00B8075F"/>
    <w:rsid w:val="00B807AB"/>
    <w:rsid w:val="00B80871"/>
    <w:rsid w:val="00B809DB"/>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F0F54"/>
    <w:rsid w:val="00BF1516"/>
    <w:rsid w:val="00BF199D"/>
    <w:rsid w:val="00BF1AE5"/>
    <w:rsid w:val="00BF1B11"/>
    <w:rsid w:val="00BF1D14"/>
    <w:rsid w:val="00BF22EF"/>
    <w:rsid w:val="00BF3A64"/>
    <w:rsid w:val="00BF4969"/>
    <w:rsid w:val="00BF525D"/>
    <w:rsid w:val="00BF5BE9"/>
    <w:rsid w:val="00BF5C77"/>
    <w:rsid w:val="00BF620A"/>
    <w:rsid w:val="00BF78D8"/>
    <w:rsid w:val="00BF7CFD"/>
    <w:rsid w:val="00C01334"/>
    <w:rsid w:val="00C03A04"/>
    <w:rsid w:val="00C04981"/>
    <w:rsid w:val="00C05EEF"/>
    <w:rsid w:val="00C0717E"/>
    <w:rsid w:val="00C11A67"/>
    <w:rsid w:val="00C127DB"/>
    <w:rsid w:val="00C133F9"/>
    <w:rsid w:val="00C150B0"/>
    <w:rsid w:val="00C154FA"/>
    <w:rsid w:val="00C176DF"/>
    <w:rsid w:val="00C17B6F"/>
    <w:rsid w:val="00C20879"/>
    <w:rsid w:val="00C20A57"/>
    <w:rsid w:val="00C21097"/>
    <w:rsid w:val="00C22803"/>
    <w:rsid w:val="00C23111"/>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96E0B"/>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220B"/>
    <w:rsid w:val="00CC37AC"/>
    <w:rsid w:val="00CC458B"/>
    <w:rsid w:val="00CC65E4"/>
    <w:rsid w:val="00CD150F"/>
    <w:rsid w:val="00CD163C"/>
    <w:rsid w:val="00CD18CC"/>
    <w:rsid w:val="00CD2264"/>
    <w:rsid w:val="00CD2E73"/>
    <w:rsid w:val="00CD3579"/>
    <w:rsid w:val="00CD3634"/>
    <w:rsid w:val="00CD4526"/>
    <w:rsid w:val="00CD5668"/>
    <w:rsid w:val="00CD60A2"/>
    <w:rsid w:val="00CD6AC8"/>
    <w:rsid w:val="00CE12D3"/>
    <w:rsid w:val="00CE1482"/>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3BF7"/>
    <w:rsid w:val="00D23F1A"/>
    <w:rsid w:val="00D25668"/>
    <w:rsid w:val="00D26F46"/>
    <w:rsid w:val="00D27476"/>
    <w:rsid w:val="00D31099"/>
    <w:rsid w:val="00D3317F"/>
    <w:rsid w:val="00D33327"/>
    <w:rsid w:val="00D34423"/>
    <w:rsid w:val="00D34B8E"/>
    <w:rsid w:val="00D362C9"/>
    <w:rsid w:val="00D36A04"/>
    <w:rsid w:val="00D37791"/>
    <w:rsid w:val="00D37F78"/>
    <w:rsid w:val="00D42929"/>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76CC"/>
    <w:rsid w:val="00D72497"/>
    <w:rsid w:val="00D73BC7"/>
    <w:rsid w:val="00D73FF5"/>
    <w:rsid w:val="00D750DE"/>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296"/>
    <w:rsid w:val="00D97644"/>
    <w:rsid w:val="00DA0245"/>
    <w:rsid w:val="00DA21DD"/>
    <w:rsid w:val="00DA2E78"/>
    <w:rsid w:val="00DA387C"/>
    <w:rsid w:val="00DA4F57"/>
    <w:rsid w:val="00DA5281"/>
    <w:rsid w:val="00DA720F"/>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755"/>
    <w:rsid w:val="00E0505B"/>
    <w:rsid w:val="00E05946"/>
    <w:rsid w:val="00E06069"/>
    <w:rsid w:val="00E06835"/>
    <w:rsid w:val="00E068A6"/>
    <w:rsid w:val="00E068F0"/>
    <w:rsid w:val="00E07F82"/>
    <w:rsid w:val="00E10083"/>
    <w:rsid w:val="00E10DDD"/>
    <w:rsid w:val="00E131B7"/>
    <w:rsid w:val="00E1329B"/>
    <w:rsid w:val="00E132AD"/>
    <w:rsid w:val="00E15376"/>
    <w:rsid w:val="00E15650"/>
    <w:rsid w:val="00E16A7D"/>
    <w:rsid w:val="00E2100E"/>
    <w:rsid w:val="00E21A49"/>
    <w:rsid w:val="00E22616"/>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3BF"/>
    <w:rsid w:val="00E34AFC"/>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85F"/>
    <w:rsid w:val="00E64EF0"/>
    <w:rsid w:val="00E65186"/>
    <w:rsid w:val="00E67216"/>
    <w:rsid w:val="00E71F2E"/>
    <w:rsid w:val="00E721A8"/>
    <w:rsid w:val="00E73D8C"/>
    <w:rsid w:val="00E73F35"/>
    <w:rsid w:val="00E74501"/>
    <w:rsid w:val="00E764F5"/>
    <w:rsid w:val="00E806E8"/>
    <w:rsid w:val="00E80AA7"/>
    <w:rsid w:val="00E81BDA"/>
    <w:rsid w:val="00E827F4"/>
    <w:rsid w:val="00E829F2"/>
    <w:rsid w:val="00E82B0D"/>
    <w:rsid w:val="00E84371"/>
    <w:rsid w:val="00E84533"/>
    <w:rsid w:val="00E84B4C"/>
    <w:rsid w:val="00E84C88"/>
    <w:rsid w:val="00E86A28"/>
    <w:rsid w:val="00E87B5F"/>
    <w:rsid w:val="00E901B2"/>
    <w:rsid w:val="00E90306"/>
    <w:rsid w:val="00E91892"/>
    <w:rsid w:val="00E93A4C"/>
    <w:rsid w:val="00E94573"/>
    <w:rsid w:val="00E9689F"/>
    <w:rsid w:val="00E96F2A"/>
    <w:rsid w:val="00EA08DC"/>
    <w:rsid w:val="00EA109E"/>
    <w:rsid w:val="00EA18DB"/>
    <w:rsid w:val="00EA270F"/>
    <w:rsid w:val="00EA43D6"/>
    <w:rsid w:val="00EA5401"/>
    <w:rsid w:val="00EA5D92"/>
    <w:rsid w:val="00EA743C"/>
    <w:rsid w:val="00EB0355"/>
    <w:rsid w:val="00EB14EF"/>
    <w:rsid w:val="00EB2D32"/>
    <w:rsid w:val="00EB6525"/>
    <w:rsid w:val="00EB7475"/>
    <w:rsid w:val="00EC0FA8"/>
    <w:rsid w:val="00EC13FA"/>
    <w:rsid w:val="00EC1CAC"/>
    <w:rsid w:val="00EC39C3"/>
    <w:rsid w:val="00EC5802"/>
    <w:rsid w:val="00EC58C5"/>
    <w:rsid w:val="00EC7AD3"/>
    <w:rsid w:val="00ED166E"/>
    <w:rsid w:val="00ED19C4"/>
    <w:rsid w:val="00ED2746"/>
    <w:rsid w:val="00ED2DAD"/>
    <w:rsid w:val="00ED2E6B"/>
    <w:rsid w:val="00ED4354"/>
    <w:rsid w:val="00ED479E"/>
    <w:rsid w:val="00ED528D"/>
    <w:rsid w:val="00ED6B43"/>
    <w:rsid w:val="00ED7539"/>
    <w:rsid w:val="00EE1329"/>
    <w:rsid w:val="00EE1416"/>
    <w:rsid w:val="00EE177F"/>
    <w:rsid w:val="00EE2C8E"/>
    <w:rsid w:val="00EE2DFE"/>
    <w:rsid w:val="00EE38DA"/>
    <w:rsid w:val="00EE4A0A"/>
    <w:rsid w:val="00EE4FBC"/>
    <w:rsid w:val="00EE532E"/>
    <w:rsid w:val="00EE5AD9"/>
    <w:rsid w:val="00EE67B8"/>
    <w:rsid w:val="00EE6D43"/>
    <w:rsid w:val="00EE7F77"/>
    <w:rsid w:val="00EF0007"/>
    <w:rsid w:val="00EF09A5"/>
    <w:rsid w:val="00EF0A3F"/>
    <w:rsid w:val="00EF0CCB"/>
    <w:rsid w:val="00EF113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A51"/>
    <w:rsid w:val="00F11D6A"/>
    <w:rsid w:val="00F121A0"/>
    <w:rsid w:val="00F12353"/>
    <w:rsid w:val="00F13B5F"/>
    <w:rsid w:val="00F15B4F"/>
    <w:rsid w:val="00F16D2C"/>
    <w:rsid w:val="00F1705F"/>
    <w:rsid w:val="00F20262"/>
    <w:rsid w:val="00F20A53"/>
    <w:rsid w:val="00F20B9B"/>
    <w:rsid w:val="00F2182A"/>
    <w:rsid w:val="00F22F6A"/>
    <w:rsid w:val="00F2446A"/>
    <w:rsid w:val="00F271E5"/>
    <w:rsid w:val="00F27E7C"/>
    <w:rsid w:val="00F322CB"/>
    <w:rsid w:val="00F33296"/>
    <w:rsid w:val="00F34D3C"/>
    <w:rsid w:val="00F34F11"/>
    <w:rsid w:val="00F35BE4"/>
    <w:rsid w:val="00F3763F"/>
    <w:rsid w:val="00F37E9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7A3"/>
    <w:rsid w:val="00F63A2E"/>
    <w:rsid w:val="00F65CE6"/>
    <w:rsid w:val="00F70F87"/>
    <w:rsid w:val="00F71682"/>
    <w:rsid w:val="00F71DFF"/>
    <w:rsid w:val="00F73505"/>
    <w:rsid w:val="00F73B06"/>
    <w:rsid w:val="00F73B96"/>
    <w:rsid w:val="00F742D8"/>
    <w:rsid w:val="00F74ED6"/>
    <w:rsid w:val="00F75A2C"/>
    <w:rsid w:val="00F75B66"/>
    <w:rsid w:val="00F76921"/>
    <w:rsid w:val="00F771DF"/>
    <w:rsid w:val="00F77FDA"/>
    <w:rsid w:val="00F80A61"/>
    <w:rsid w:val="00F81AF1"/>
    <w:rsid w:val="00F81C32"/>
    <w:rsid w:val="00F81C64"/>
    <w:rsid w:val="00F822BB"/>
    <w:rsid w:val="00F83EFF"/>
    <w:rsid w:val="00F84AB7"/>
    <w:rsid w:val="00F85309"/>
    <w:rsid w:val="00F85B71"/>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64C"/>
    <w:rsid w:val="00FB5865"/>
    <w:rsid w:val="00FB58B5"/>
    <w:rsid w:val="00FB6011"/>
    <w:rsid w:val="00FB6755"/>
    <w:rsid w:val="00FC08D2"/>
    <w:rsid w:val="00FC1946"/>
    <w:rsid w:val="00FC19A2"/>
    <w:rsid w:val="00FC1F3E"/>
    <w:rsid w:val="00FC451D"/>
    <w:rsid w:val="00FC4825"/>
    <w:rsid w:val="00FC50D0"/>
    <w:rsid w:val="00FC5184"/>
    <w:rsid w:val="00FC539C"/>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9698">
      <o:colormenu v:ext="edit" fillcolor="none [1614]"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C7561-0CE6-4663-9C9E-4FE3B01B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1769</TotalTime>
  <Pages>9</Pages>
  <Words>3672</Words>
  <Characters>20934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528</cp:revision>
  <cp:lastPrinted>2018-11-04T14:47:00Z</cp:lastPrinted>
  <dcterms:created xsi:type="dcterms:W3CDTF">2019-01-09T15:45:00Z</dcterms:created>
  <dcterms:modified xsi:type="dcterms:W3CDTF">2019-03-24T19:53:00Z</dcterms:modified>
</cp:coreProperties>
</file>